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activeX/activeX8.xml" ContentType="application/vnd.ms-office.activeX+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activeX/activeX6.xml" ContentType="application/vnd.ms-office.activeX+xml"/>
  <Default Extension="wmf" ContentType="image/x-wmf"/>
  <Override PartName="/word/diagrams/colors1.xml" ContentType="application/vnd.openxmlformats-officedocument.drawingml.diagramColors+xml"/>
  <Override PartName="/word/activeX/activeX4.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activeX/activeX9.xml" ContentType="application/vnd.ms-office.activeX+xml"/>
  <Override PartName="/docProps/core.xml" ContentType="application/vnd.openxmlformats-package.core-properties+xml"/>
  <Default Extension="png" ContentType="image/png"/>
  <Override PartName="/word/diagrams/quickStyle1.xml" ContentType="application/vnd.openxmlformats-officedocument.drawingml.diagramStyle+xml"/>
  <Default Extension="bin" ContentType="application/vnd.ms-office.activeX"/>
  <Override PartName="/word/activeX/activeX7.xml" ContentType="application/vnd.ms-office.activeX+xml"/>
  <Override PartName="/word/diagrams/data2.xml" ContentType="application/vnd.openxmlformats-officedocument.drawingml.diagramData+xml"/>
  <Override PartName="/word/diagrams/colors2.xml" ContentType="application/vnd.openxmlformats-officedocument.drawingml.diagramColors+xml"/>
  <Override PartName="/word/activeX/activeX5.xml" ContentType="application/vnd.ms-office.activeX+xml"/>
  <Default Extension="jpeg" ContentType="image/jpeg"/>
  <Override PartName="/word/activeX/activeX3.xml" ContentType="application/vnd.ms-office.activeX+xml"/>
  <Override PartName="/word/activeX/activeX1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76" w:rsidRPr="004A2A5F" w:rsidRDefault="00102467" w:rsidP="007B4CD2">
      <w:pPr>
        <w:tabs>
          <w:tab w:val="left" w:pos="9270"/>
        </w:tabs>
        <w:spacing w:before="80" w:line="240" w:lineRule="auto"/>
        <w:ind w:left="720" w:right="0"/>
        <w:rPr>
          <w:rFonts w:asciiTheme="minorHAnsi" w:hAnsiTheme="minorHAnsi"/>
          <w:sz w:val="44"/>
          <w:szCs w:val="44"/>
        </w:rPr>
      </w:pPr>
      <w:r w:rsidRPr="00102467">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4.3pt;width:483.6pt;height:50.5pt;z-index:-251653120" wrapcoords="0 0 -33 967 -33 21278 21299 21278 21567 20633 21633 17731 21633 9994 20629 5158 21600 4513 21633 967 21299 0 0 0" fillcolor="red">
            <v:shadow color="#868686"/>
            <o:extrusion v:ext="view" specularity="80000f" diffusity="43712f" backdepth="18pt" color="white" metal="t" viewpoint="-34.72222mm" viewpointorigin="-.5" skewangle="-45" brightness="10000f" lightposition="0,-50000" lightlevel="44000f" lightposition2="0,50000" lightlevel2="24000f" type="perspective"/>
            <v:textpath style="font-family:&quot;Calibri&quot;;v-text-kern:t" trim="t" fitpath="t" string="RED FLAG TRAINING"/>
            <w10:wrap type="through"/>
          </v:shape>
        </w:pict>
      </w:r>
    </w:p>
    <w:p w:rsidR="00D30876" w:rsidRPr="004A2A5F" w:rsidRDefault="00D30876" w:rsidP="007B4CD2">
      <w:pPr>
        <w:tabs>
          <w:tab w:val="left" w:pos="9270"/>
        </w:tabs>
        <w:spacing w:before="80" w:line="240" w:lineRule="auto"/>
        <w:ind w:left="720" w:right="0"/>
        <w:jc w:val="center"/>
        <w:rPr>
          <w:rFonts w:asciiTheme="minorHAnsi" w:hAnsiTheme="minorHAnsi"/>
          <w:sz w:val="44"/>
          <w:szCs w:val="44"/>
        </w:rPr>
      </w:pPr>
      <w:r w:rsidRPr="004A2A5F">
        <w:rPr>
          <w:rFonts w:asciiTheme="minorHAnsi" w:hAnsiTheme="minorHAnsi"/>
          <w:sz w:val="44"/>
          <w:szCs w:val="44"/>
        </w:rPr>
        <w:t>IDENTITY THEFT PREVENTION PROGRAM</w:t>
      </w: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CA2606" w:rsidP="007B4CD2">
      <w:pPr>
        <w:tabs>
          <w:tab w:val="left" w:pos="9270"/>
        </w:tabs>
        <w:spacing w:before="80" w:line="240" w:lineRule="auto"/>
        <w:ind w:left="720" w:right="0"/>
        <w:rPr>
          <w:rFonts w:asciiTheme="minorHAnsi" w:hAnsiTheme="minorHAnsi"/>
          <w:sz w:val="44"/>
          <w:szCs w:val="44"/>
        </w:rPr>
      </w:pPr>
      <w:r w:rsidRPr="004A2A5F">
        <w:rPr>
          <w:rFonts w:asciiTheme="minorHAnsi" w:hAnsiTheme="minorHAnsi"/>
          <w:noProof/>
        </w:rPr>
        <w:drawing>
          <wp:anchor distT="0" distB="0" distL="114300" distR="114300" simplePos="0" relativeHeight="251653120" behindDoc="0" locked="0" layoutInCell="1" allowOverlap="1">
            <wp:simplePos x="0" y="0"/>
            <wp:positionH relativeFrom="column">
              <wp:posOffset>1205865</wp:posOffset>
            </wp:positionH>
            <wp:positionV relativeFrom="paragraph">
              <wp:posOffset>50165</wp:posOffset>
            </wp:positionV>
            <wp:extent cx="3529330" cy="3738880"/>
            <wp:effectExtent l="19050" t="0" r="0" b="0"/>
            <wp:wrapThrough wrapText="bothSides">
              <wp:wrapPolygon edited="0">
                <wp:start x="-117" y="0"/>
                <wp:lineTo x="-117" y="21461"/>
                <wp:lineTo x="21569" y="21461"/>
                <wp:lineTo x="21569" y="0"/>
                <wp:lineTo x="-117" y="0"/>
              </wp:wrapPolygon>
            </wp:wrapThrough>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3529330" cy="3738880"/>
                    </a:xfrm>
                    <a:prstGeom prst="rect">
                      <a:avLst/>
                    </a:prstGeom>
                    <a:solidFill>
                      <a:srgbClr val="FF0000"/>
                    </a:solidFill>
                  </pic:spPr>
                </pic:pic>
              </a:graphicData>
            </a:graphic>
          </wp:anchor>
        </w:drawing>
      </w: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rPr>
          <w:rFonts w:asciiTheme="minorHAnsi" w:hAnsiTheme="minorHAnsi"/>
          <w:sz w:val="44"/>
          <w:szCs w:val="44"/>
        </w:rPr>
      </w:pPr>
    </w:p>
    <w:p w:rsidR="00D30876" w:rsidRPr="004A2A5F" w:rsidRDefault="00D30876" w:rsidP="007B4CD2">
      <w:pPr>
        <w:tabs>
          <w:tab w:val="left" w:pos="9270"/>
        </w:tabs>
        <w:spacing w:before="80" w:line="240" w:lineRule="auto"/>
        <w:ind w:left="720" w:right="0"/>
        <w:jc w:val="center"/>
        <w:rPr>
          <w:rFonts w:asciiTheme="minorHAnsi" w:hAnsiTheme="minorHAnsi"/>
          <w:sz w:val="44"/>
          <w:szCs w:val="44"/>
        </w:rPr>
      </w:pPr>
      <w:r w:rsidRPr="004A2A5F">
        <w:rPr>
          <w:rFonts w:asciiTheme="minorHAnsi" w:hAnsiTheme="minorHAnsi"/>
          <w:sz w:val="44"/>
          <w:szCs w:val="44"/>
        </w:rPr>
        <w:t>Controller’s Office</w:t>
      </w:r>
    </w:p>
    <w:p w:rsidR="004A2A5F" w:rsidRDefault="00E53FE1" w:rsidP="007B4CD2">
      <w:pPr>
        <w:tabs>
          <w:tab w:val="left" w:pos="9270"/>
        </w:tabs>
        <w:spacing w:before="80" w:line="240" w:lineRule="auto"/>
        <w:ind w:left="720" w:right="0"/>
        <w:jc w:val="center"/>
        <w:rPr>
          <w:rFonts w:asciiTheme="minorHAnsi" w:hAnsiTheme="minorHAnsi"/>
          <w:sz w:val="44"/>
          <w:szCs w:val="44"/>
        </w:rPr>
      </w:pPr>
      <w:r>
        <w:rPr>
          <w:rFonts w:asciiTheme="minorHAnsi" w:hAnsiTheme="minorHAnsi"/>
          <w:sz w:val="44"/>
          <w:szCs w:val="44"/>
        </w:rPr>
        <w:t>November</w:t>
      </w:r>
      <w:r w:rsidRPr="004A2A5F">
        <w:rPr>
          <w:rFonts w:asciiTheme="minorHAnsi" w:hAnsiTheme="minorHAnsi"/>
          <w:sz w:val="44"/>
          <w:szCs w:val="44"/>
        </w:rPr>
        <w:t xml:space="preserve"> </w:t>
      </w:r>
      <w:r w:rsidR="00D30876" w:rsidRPr="004A2A5F">
        <w:rPr>
          <w:rFonts w:asciiTheme="minorHAnsi" w:hAnsiTheme="minorHAnsi"/>
          <w:sz w:val="44"/>
          <w:szCs w:val="44"/>
        </w:rPr>
        <w:t>2009</w:t>
      </w:r>
    </w:p>
    <w:p w:rsidR="004A2A5F" w:rsidRDefault="004A2A5F">
      <w:pPr>
        <w:spacing w:before="0" w:line="240" w:lineRule="auto"/>
        <w:ind w:left="0" w:right="0"/>
        <w:jc w:val="left"/>
        <w:rPr>
          <w:rFonts w:asciiTheme="minorHAnsi" w:hAnsiTheme="minorHAnsi"/>
          <w:sz w:val="44"/>
          <w:szCs w:val="44"/>
        </w:rPr>
      </w:pPr>
      <w:r>
        <w:rPr>
          <w:rFonts w:asciiTheme="minorHAnsi" w:hAnsiTheme="minorHAnsi"/>
          <w:sz w:val="44"/>
          <w:szCs w:val="44"/>
        </w:rPr>
        <w:br w:type="page"/>
      </w:r>
    </w:p>
    <w:sdt>
      <w:sdtPr>
        <w:rPr>
          <w:rFonts w:ascii="Calibri" w:eastAsia="Calibri" w:hAnsi="Calibri"/>
          <w:b w:val="0"/>
          <w:bCs w:val="0"/>
          <w:color w:val="auto"/>
          <w:sz w:val="22"/>
          <w:szCs w:val="22"/>
        </w:rPr>
        <w:id w:val="1582737"/>
        <w:docPartObj>
          <w:docPartGallery w:val="Table of Contents"/>
          <w:docPartUnique/>
        </w:docPartObj>
      </w:sdtPr>
      <w:sdtContent>
        <w:p w:rsidR="004A2A5F" w:rsidRDefault="004A2A5F">
          <w:pPr>
            <w:pStyle w:val="TOCHeading"/>
          </w:pPr>
          <w:r>
            <w:t>Contents</w:t>
          </w:r>
        </w:p>
        <w:p w:rsidR="00E53FE1" w:rsidRDefault="00102467">
          <w:pPr>
            <w:pStyle w:val="TOC1"/>
            <w:rPr>
              <w:rFonts w:asciiTheme="minorHAnsi" w:eastAsiaTheme="minorEastAsia" w:hAnsiTheme="minorHAnsi" w:cstheme="minorBidi"/>
              <w:noProof/>
            </w:rPr>
          </w:pPr>
          <w:r>
            <w:fldChar w:fldCharType="begin"/>
          </w:r>
          <w:r w:rsidR="004A2A5F">
            <w:instrText xml:space="preserve"> TOC \o "1-3" \h \z \u </w:instrText>
          </w:r>
          <w:r>
            <w:fldChar w:fldCharType="separate"/>
          </w:r>
          <w:hyperlink w:anchor="_Toc245115218" w:history="1">
            <w:r w:rsidR="00E53FE1" w:rsidRPr="004A7E72">
              <w:rPr>
                <w:rStyle w:val="Hyperlink"/>
                <w:noProof/>
              </w:rPr>
              <w:t>Welcome</w:t>
            </w:r>
            <w:r w:rsidR="00E53FE1">
              <w:rPr>
                <w:noProof/>
                <w:webHidden/>
              </w:rPr>
              <w:tab/>
            </w:r>
            <w:r>
              <w:rPr>
                <w:noProof/>
                <w:webHidden/>
              </w:rPr>
              <w:fldChar w:fldCharType="begin"/>
            </w:r>
            <w:r w:rsidR="00E53FE1">
              <w:rPr>
                <w:noProof/>
                <w:webHidden/>
              </w:rPr>
              <w:instrText xml:space="preserve"> PAGEREF _Toc245115218 \h </w:instrText>
            </w:r>
            <w:r>
              <w:rPr>
                <w:noProof/>
                <w:webHidden/>
              </w:rPr>
            </w:r>
            <w:r>
              <w:rPr>
                <w:noProof/>
                <w:webHidden/>
              </w:rPr>
              <w:fldChar w:fldCharType="separate"/>
            </w:r>
            <w:r w:rsidR="00E53FE1">
              <w:rPr>
                <w:noProof/>
                <w:webHidden/>
              </w:rPr>
              <w:t>3</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19" w:history="1">
            <w:r w:rsidR="00E53FE1" w:rsidRPr="004A7E72">
              <w:rPr>
                <w:rStyle w:val="Hyperlink"/>
                <w:noProof/>
              </w:rPr>
              <w:t>Overview</w:t>
            </w:r>
            <w:r w:rsidR="00E53FE1">
              <w:rPr>
                <w:noProof/>
                <w:webHidden/>
              </w:rPr>
              <w:tab/>
            </w:r>
            <w:r>
              <w:rPr>
                <w:noProof/>
                <w:webHidden/>
              </w:rPr>
              <w:fldChar w:fldCharType="begin"/>
            </w:r>
            <w:r w:rsidR="00E53FE1">
              <w:rPr>
                <w:noProof/>
                <w:webHidden/>
              </w:rPr>
              <w:instrText xml:space="preserve"> PAGEREF _Toc245115219 \h </w:instrText>
            </w:r>
            <w:r>
              <w:rPr>
                <w:noProof/>
                <w:webHidden/>
              </w:rPr>
            </w:r>
            <w:r>
              <w:rPr>
                <w:noProof/>
                <w:webHidden/>
              </w:rPr>
              <w:fldChar w:fldCharType="separate"/>
            </w:r>
            <w:r w:rsidR="00E53FE1">
              <w:rPr>
                <w:noProof/>
                <w:webHidden/>
              </w:rPr>
              <w:t>4</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0" w:history="1">
            <w:r w:rsidR="00E53FE1" w:rsidRPr="004A7E72">
              <w:rPr>
                <w:rStyle w:val="Hyperlink"/>
                <w:noProof/>
              </w:rPr>
              <w:t>Definitions</w:t>
            </w:r>
            <w:r w:rsidR="00E53FE1">
              <w:rPr>
                <w:noProof/>
                <w:webHidden/>
              </w:rPr>
              <w:tab/>
            </w:r>
            <w:r>
              <w:rPr>
                <w:noProof/>
                <w:webHidden/>
              </w:rPr>
              <w:fldChar w:fldCharType="begin"/>
            </w:r>
            <w:r w:rsidR="00E53FE1">
              <w:rPr>
                <w:noProof/>
                <w:webHidden/>
              </w:rPr>
              <w:instrText xml:space="preserve"> PAGEREF _Toc245115220 \h </w:instrText>
            </w:r>
            <w:r>
              <w:rPr>
                <w:noProof/>
                <w:webHidden/>
              </w:rPr>
            </w:r>
            <w:r>
              <w:rPr>
                <w:noProof/>
                <w:webHidden/>
              </w:rPr>
              <w:fldChar w:fldCharType="separate"/>
            </w:r>
            <w:r w:rsidR="00E53FE1">
              <w:rPr>
                <w:noProof/>
                <w:webHidden/>
              </w:rPr>
              <w:t>6</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1" w:history="1">
            <w:r w:rsidR="00E53FE1" w:rsidRPr="004A7E72">
              <w:rPr>
                <w:rStyle w:val="Hyperlink"/>
                <w:noProof/>
              </w:rPr>
              <w:t>Red Flags</w:t>
            </w:r>
            <w:r w:rsidR="00E53FE1">
              <w:rPr>
                <w:noProof/>
                <w:webHidden/>
              </w:rPr>
              <w:tab/>
            </w:r>
            <w:r>
              <w:rPr>
                <w:noProof/>
                <w:webHidden/>
              </w:rPr>
              <w:fldChar w:fldCharType="begin"/>
            </w:r>
            <w:r w:rsidR="00E53FE1">
              <w:rPr>
                <w:noProof/>
                <w:webHidden/>
              </w:rPr>
              <w:instrText xml:space="preserve"> PAGEREF _Toc245115221 \h </w:instrText>
            </w:r>
            <w:r>
              <w:rPr>
                <w:noProof/>
                <w:webHidden/>
              </w:rPr>
            </w:r>
            <w:r>
              <w:rPr>
                <w:noProof/>
                <w:webHidden/>
              </w:rPr>
              <w:fldChar w:fldCharType="separate"/>
            </w:r>
            <w:r w:rsidR="00E53FE1">
              <w:rPr>
                <w:noProof/>
                <w:webHidden/>
              </w:rPr>
              <w:t>7</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2" w:history="1">
            <w:r w:rsidR="00E53FE1" w:rsidRPr="004A7E72">
              <w:rPr>
                <w:rStyle w:val="Hyperlink"/>
                <w:noProof/>
              </w:rPr>
              <w:t>Red Flag 1 – Alerts, Notifications or Warnings from a Consumer Reporting Agency</w:t>
            </w:r>
            <w:r w:rsidR="00E53FE1">
              <w:rPr>
                <w:noProof/>
                <w:webHidden/>
              </w:rPr>
              <w:tab/>
            </w:r>
            <w:r>
              <w:rPr>
                <w:noProof/>
                <w:webHidden/>
              </w:rPr>
              <w:fldChar w:fldCharType="begin"/>
            </w:r>
            <w:r w:rsidR="00E53FE1">
              <w:rPr>
                <w:noProof/>
                <w:webHidden/>
              </w:rPr>
              <w:instrText xml:space="preserve"> PAGEREF _Toc245115222 \h </w:instrText>
            </w:r>
            <w:r>
              <w:rPr>
                <w:noProof/>
                <w:webHidden/>
              </w:rPr>
            </w:r>
            <w:r>
              <w:rPr>
                <w:noProof/>
                <w:webHidden/>
              </w:rPr>
              <w:fldChar w:fldCharType="separate"/>
            </w:r>
            <w:r w:rsidR="00E53FE1">
              <w:rPr>
                <w:noProof/>
                <w:webHidden/>
              </w:rPr>
              <w:t>8</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3" w:history="1">
            <w:r w:rsidR="00E53FE1" w:rsidRPr="004A7E72">
              <w:rPr>
                <w:rStyle w:val="Hyperlink"/>
                <w:noProof/>
              </w:rPr>
              <w:t>Red Flag 2 – Suspicious Documents</w:t>
            </w:r>
            <w:r w:rsidR="00E53FE1">
              <w:rPr>
                <w:noProof/>
                <w:webHidden/>
              </w:rPr>
              <w:tab/>
            </w:r>
            <w:r>
              <w:rPr>
                <w:noProof/>
                <w:webHidden/>
              </w:rPr>
              <w:fldChar w:fldCharType="begin"/>
            </w:r>
            <w:r w:rsidR="00E53FE1">
              <w:rPr>
                <w:noProof/>
                <w:webHidden/>
              </w:rPr>
              <w:instrText xml:space="preserve"> PAGEREF _Toc245115223 \h </w:instrText>
            </w:r>
            <w:r>
              <w:rPr>
                <w:noProof/>
                <w:webHidden/>
              </w:rPr>
            </w:r>
            <w:r>
              <w:rPr>
                <w:noProof/>
                <w:webHidden/>
              </w:rPr>
              <w:fldChar w:fldCharType="separate"/>
            </w:r>
            <w:r w:rsidR="00E53FE1">
              <w:rPr>
                <w:noProof/>
                <w:webHidden/>
              </w:rPr>
              <w:t>10</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4" w:history="1">
            <w:r w:rsidR="00E53FE1" w:rsidRPr="004A7E72">
              <w:rPr>
                <w:rStyle w:val="Hyperlink"/>
                <w:noProof/>
              </w:rPr>
              <w:t>Red Flag 3 – Suspicious Personal Identifying Information</w:t>
            </w:r>
            <w:r w:rsidR="00E53FE1">
              <w:rPr>
                <w:noProof/>
                <w:webHidden/>
              </w:rPr>
              <w:tab/>
            </w:r>
            <w:r>
              <w:rPr>
                <w:noProof/>
                <w:webHidden/>
              </w:rPr>
              <w:fldChar w:fldCharType="begin"/>
            </w:r>
            <w:r w:rsidR="00E53FE1">
              <w:rPr>
                <w:noProof/>
                <w:webHidden/>
              </w:rPr>
              <w:instrText xml:space="preserve"> PAGEREF _Toc245115224 \h </w:instrText>
            </w:r>
            <w:r>
              <w:rPr>
                <w:noProof/>
                <w:webHidden/>
              </w:rPr>
            </w:r>
            <w:r>
              <w:rPr>
                <w:noProof/>
                <w:webHidden/>
              </w:rPr>
              <w:fldChar w:fldCharType="separate"/>
            </w:r>
            <w:r w:rsidR="00E53FE1">
              <w:rPr>
                <w:noProof/>
                <w:webHidden/>
              </w:rPr>
              <w:t>12</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5" w:history="1">
            <w:r w:rsidR="00E53FE1" w:rsidRPr="004A7E72">
              <w:rPr>
                <w:rStyle w:val="Hyperlink"/>
                <w:noProof/>
              </w:rPr>
              <w:t>Red Flag 4 – Unusual Use of, or Suspicious Activity Related to, the Covered Account</w:t>
            </w:r>
            <w:r w:rsidR="00E53FE1">
              <w:rPr>
                <w:noProof/>
                <w:webHidden/>
              </w:rPr>
              <w:tab/>
            </w:r>
            <w:r>
              <w:rPr>
                <w:noProof/>
                <w:webHidden/>
              </w:rPr>
              <w:fldChar w:fldCharType="begin"/>
            </w:r>
            <w:r w:rsidR="00E53FE1">
              <w:rPr>
                <w:noProof/>
                <w:webHidden/>
              </w:rPr>
              <w:instrText xml:space="preserve"> PAGEREF _Toc245115225 \h </w:instrText>
            </w:r>
            <w:r>
              <w:rPr>
                <w:noProof/>
                <w:webHidden/>
              </w:rPr>
            </w:r>
            <w:r>
              <w:rPr>
                <w:noProof/>
                <w:webHidden/>
              </w:rPr>
              <w:fldChar w:fldCharType="separate"/>
            </w:r>
            <w:r w:rsidR="00E53FE1">
              <w:rPr>
                <w:noProof/>
                <w:webHidden/>
              </w:rPr>
              <w:t>14</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6" w:history="1">
            <w:r w:rsidR="00E53FE1" w:rsidRPr="004A7E72">
              <w:rPr>
                <w:rStyle w:val="Hyperlink"/>
                <w:noProof/>
              </w:rPr>
              <w:t>Red Flag 5 – Notice from Customers, Victims of Identity Theft, Law Enforcement Authorities, or Other Persons Regarding Possible Identity Theft in Connection with Covered Accounts Held by the Financial Institution or Creditor</w:t>
            </w:r>
            <w:r w:rsidR="00E53FE1">
              <w:rPr>
                <w:noProof/>
                <w:webHidden/>
              </w:rPr>
              <w:tab/>
            </w:r>
            <w:r>
              <w:rPr>
                <w:noProof/>
                <w:webHidden/>
              </w:rPr>
              <w:fldChar w:fldCharType="begin"/>
            </w:r>
            <w:r w:rsidR="00E53FE1">
              <w:rPr>
                <w:noProof/>
                <w:webHidden/>
              </w:rPr>
              <w:instrText xml:space="preserve"> PAGEREF _Toc245115226 \h </w:instrText>
            </w:r>
            <w:r>
              <w:rPr>
                <w:noProof/>
                <w:webHidden/>
              </w:rPr>
            </w:r>
            <w:r>
              <w:rPr>
                <w:noProof/>
                <w:webHidden/>
              </w:rPr>
              <w:fldChar w:fldCharType="separate"/>
            </w:r>
            <w:r w:rsidR="00E53FE1">
              <w:rPr>
                <w:noProof/>
                <w:webHidden/>
              </w:rPr>
              <w:t>16</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7" w:history="1">
            <w:r w:rsidR="00E53FE1" w:rsidRPr="004A7E72">
              <w:rPr>
                <w:rStyle w:val="Hyperlink"/>
                <w:noProof/>
              </w:rPr>
              <w:t>Identity Theft Follow–up Procedures:</w:t>
            </w:r>
            <w:r w:rsidR="00E53FE1">
              <w:rPr>
                <w:noProof/>
                <w:webHidden/>
              </w:rPr>
              <w:tab/>
            </w:r>
            <w:r>
              <w:rPr>
                <w:noProof/>
                <w:webHidden/>
              </w:rPr>
              <w:fldChar w:fldCharType="begin"/>
            </w:r>
            <w:r w:rsidR="00E53FE1">
              <w:rPr>
                <w:noProof/>
                <w:webHidden/>
              </w:rPr>
              <w:instrText xml:space="preserve"> PAGEREF _Toc245115227 \h </w:instrText>
            </w:r>
            <w:r>
              <w:rPr>
                <w:noProof/>
                <w:webHidden/>
              </w:rPr>
            </w:r>
            <w:r>
              <w:rPr>
                <w:noProof/>
                <w:webHidden/>
              </w:rPr>
              <w:fldChar w:fldCharType="separate"/>
            </w:r>
            <w:r w:rsidR="00E53FE1">
              <w:rPr>
                <w:noProof/>
                <w:webHidden/>
              </w:rPr>
              <w:t>18</w:t>
            </w:r>
            <w:r>
              <w:rPr>
                <w:noProof/>
                <w:webHidden/>
              </w:rPr>
              <w:fldChar w:fldCharType="end"/>
            </w:r>
          </w:hyperlink>
        </w:p>
        <w:p w:rsidR="00E53FE1" w:rsidRDefault="00102467">
          <w:pPr>
            <w:pStyle w:val="TOC1"/>
            <w:rPr>
              <w:rFonts w:asciiTheme="minorHAnsi" w:eastAsiaTheme="minorEastAsia" w:hAnsiTheme="minorHAnsi" w:cstheme="minorBidi"/>
              <w:noProof/>
            </w:rPr>
          </w:pPr>
          <w:hyperlink w:anchor="_Toc245115228" w:history="1">
            <w:r w:rsidR="00E53FE1" w:rsidRPr="004A7E72">
              <w:rPr>
                <w:rStyle w:val="Hyperlink"/>
                <w:rFonts w:eastAsia="Times New Roman"/>
                <w:b/>
                <w:bCs/>
                <w:noProof/>
              </w:rPr>
              <w:t>Summary</w:t>
            </w:r>
            <w:r w:rsidR="00E53FE1">
              <w:rPr>
                <w:noProof/>
                <w:webHidden/>
              </w:rPr>
              <w:tab/>
            </w:r>
            <w:r>
              <w:rPr>
                <w:noProof/>
                <w:webHidden/>
              </w:rPr>
              <w:fldChar w:fldCharType="begin"/>
            </w:r>
            <w:r w:rsidR="00E53FE1">
              <w:rPr>
                <w:noProof/>
                <w:webHidden/>
              </w:rPr>
              <w:instrText xml:space="preserve"> PAGEREF _Toc245115228 \h </w:instrText>
            </w:r>
            <w:r>
              <w:rPr>
                <w:noProof/>
                <w:webHidden/>
              </w:rPr>
            </w:r>
            <w:r>
              <w:rPr>
                <w:noProof/>
                <w:webHidden/>
              </w:rPr>
              <w:fldChar w:fldCharType="separate"/>
            </w:r>
            <w:r w:rsidR="00E53FE1">
              <w:rPr>
                <w:noProof/>
                <w:webHidden/>
              </w:rPr>
              <w:t>20</w:t>
            </w:r>
            <w:r>
              <w:rPr>
                <w:noProof/>
                <w:webHidden/>
              </w:rPr>
              <w:fldChar w:fldCharType="end"/>
            </w:r>
          </w:hyperlink>
        </w:p>
        <w:p w:rsidR="004A2A5F" w:rsidRDefault="00102467">
          <w:r>
            <w:fldChar w:fldCharType="end"/>
          </w:r>
        </w:p>
      </w:sdtContent>
    </w:sdt>
    <w:p w:rsidR="00D30876" w:rsidRPr="004A2A5F" w:rsidRDefault="00D30876" w:rsidP="007B4CD2">
      <w:pPr>
        <w:tabs>
          <w:tab w:val="left" w:pos="9270"/>
        </w:tabs>
        <w:spacing w:before="80" w:line="240" w:lineRule="auto"/>
        <w:ind w:left="720" w:right="0"/>
        <w:jc w:val="center"/>
        <w:rPr>
          <w:rFonts w:asciiTheme="minorHAnsi" w:hAnsiTheme="minorHAnsi"/>
          <w:sz w:val="44"/>
          <w:szCs w:val="44"/>
        </w:rPr>
      </w:pPr>
    </w:p>
    <w:p w:rsidR="00D30876" w:rsidRPr="004A2A5F" w:rsidRDefault="00D30876" w:rsidP="00D36B56">
      <w:pPr>
        <w:tabs>
          <w:tab w:val="left" w:pos="9270"/>
        </w:tabs>
        <w:ind w:left="0" w:right="0"/>
        <w:rPr>
          <w:rFonts w:asciiTheme="minorHAnsi" w:hAnsiTheme="minorHAnsi"/>
          <w:sz w:val="44"/>
          <w:szCs w:val="44"/>
        </w:rPr>
      </w:pPr>
      <w:r w:rsidRPr="004A2A5F">
        <w:rPr>
          <w:rFonts w:asciiTheme="minorHAnsi" w:hAnsiTheme="minorHAnsi"/>
          <w:sz w:val="44"/>
          <w:szCs w:val="44"/>
        </w:rPr>
        <w:br w:type="page"/>
      </w:r>
    </w:p>
    <w:p w:rsidR="00D30876" w:rsidRPr="004A2A5F" w:rsidRDefault="00D30876" w:rsidP="007B4CD2">
      <w:pPr>
        <w:pStyle w:val="Heading1"/>
        <w:tabs>
          <w:tab w:val="left" w:pos="9270"/>
        </w:tabs>
        <w:ind w:left="720" w:right="0"/>
        <w:rPr>
          <w:rFonts w:asciiTheme="minorHAnsi" w:hAnsiTheme="minorHAnsi"/>
        </w:rPr>
      </w:pPr>
      <w:bookmarkStart w:id="0" w:name="_Toc236626771"/>
      <w:bookmarkStart w:id="1" w:name="_Toc237348631"/>
      <w:bookmarkStart w:id="2" w:name="_Toc245115218"/>
      <w:r w:rsidRPr="004A2A5F">
        <w:rPr>
          <w:rFonts w:asciiTheme="minorHAnsi" w:hAnsiTheme="minorHAnsi"/>
        </w:rPr>
        <w:lastRenderedPageBreak/>
        <w:t>Welcome</w:t>
      </w:r>
      <w:bookmarkEnd w:id="0"/>
      <w:bookmarkEnd w:id="1"/>
      <w:bookmarkEnd w:id="2"/>
    </w:p>
    <w:p w:rsidR="00BC587D" w:rsidRPr="004A2A5F" w:rsidRDefault="00BC587D" w:rsidP="00BC587D">
      <w:pPr>
        <w:tabs>
          <w:tab w:val="left" w:pos="9270"/>
        </w:tabs>
        <w:ind w:left="0" w:right="0"/>
        <w:rPr>
          <w:rFonts w:asciiTheme="minorHAnsi" w:hAnsiTheme="minorHAnsi" w:cs="Arial"/>
          <w:color w:val="000000"/>
        </w:rPr>
      </w:pPr>
      <w:r w:rsidRPr="004A2A5F">
        <w:rPr>
          <w:rFonts w:asciiTheme="minorHAnsi" w:hAnsiTheme="minorHAnsi" w:cs="Arial"/>
          <w:color w:val="000000"/>
        </w:rPr>
        <w:t>As many as nine million Americans have their identities stolen each year. Identity thieves may drain their accounts, damage their credit, and even endanger their medical treatment. The cost to businesses – left with unpaid bills racked up by scam artists – can be staggering, too.</w:t>
      </w:r>
    </w:p>
    <w:p w:rsidR="00FB2F11" w:rsidRPr="004A2A5F" w:rsidRDefault="00BC587D" w:rsidP="00FB2F11">
      <w:pPr>
        <w:tabs>
          <w:tab w:val="left" w:pos="9270"/>
        </w:tabs>
        <w:ind w:left="0" w:right="0"/>
        <w:rPr>
          <w:rFonts w:asciiTheme="minorHAnsi" w:hAnsiTheme="minorHAnsi" w:cs="Arial"/>
          <w:color w:val="000000"/>
        </w:rPr>
      </w:pPr>
      <w:r w:rsidRPr="004A2A5F">
        <w:rPr>
          <w:rFonts w:asciiTheme="minorHAnsi" w:hAnsiTheme="minorHAnsi" w:cs="Arial"/>
          <w:color w:val="000000"/>
        </w:rPr>
        <w:t>The “Red Flags” Rule, in effect since January 1, 2008, requires many businesses and organizations to implement a written Identity Theft Prevention Program designed to detect the warning signs – or “red flags” – of identity theft in their day-to-day operations, take steps to prevent the crime, and mitigate the damage it inflicts. By ide</w:t>
      </w:r>
      <w:r w:rsidR="005405D4">
        <w:rPr>
          <w:rFonts w:asciiTheme="minorHAnsi" w:hAnsiTheme="minorHAnsi" w:cs="Arial"/>
          <w:color w:val="000000"/>
        </w:rPr>
        <w:t>ntifying red flags in advance, we</w:t>
      </w:r>
      <w:r w:rsidRPr="004A2A5F">
        <w:rPr>
          <w:rFonts w:asciiTheme="minorHAnsi" w:hAnsiTheme="minorHAnsi" w:cs="Arial"/>
          <w:color w:val="000000"/>
        </w:rPr>
        <w:t xml:space="preserve"> will be better equipped to spot suspicious patterns when they arise and take steps to prevent a red flag from escalating into a costly episode of identity theft. The Red Flags Rule is enforced by the Federal Trade Commission (FTC), the federal bank regulatory agencies,</w:t>
      </w:r>
      <w:r w:rsidR="00FB2F11" w:rsidRPr="004A2A5F">
        <w:rPr>
          <w:rFonts w:asciiTheme="minorHAnsi" w:hAnsiTheme="minorHAnsi" w:cs="Arial"/>
          <w:color w:val="000000"/>
        </w:rPr>
        <w:t xml:space="preserve"> </w:t>
      </w:r>
      <w:r w:rsidRPr="004A2A5F">
        <w:rPr>
          <w:rFonts w:asciiTheme="minorHAnsi" w:hAnsiTheme="minorHAnsi" w:cs="Arial"/>
          <w:color w:val="000000"/>
        </w:rPr>
        <w:t xml:space="preserve">and the National Credit Union Administration. </w:t>
      </w:r>
    </w:p>
    <w:p w:rsidR="00FB2F11" w:rsidRPr="004A2A5F" w:rsidRDefault="00FB2F11">
      <w:pPr>
        <w:spacing w:before="0" w:line="240" w:lineRule="auto"/>
        <w:ind w:left="0" w:right="0"/>
        <w:jc w:val="left"/>
        <w:rPr>
          <w:rFonts w:asciiTheme="minorHAnsi" w:hAnsiTheme="minorHAnsi" w:cs="Arial"/>
          <w:color w:val="000000"/>
        </w:rPr>
      </w:pPr>
    </w:p>
    <w:p w:rsidR="00FB2F11" w:rsidRPr="004A2A5F" w:rsidRDefault="004402D2" w:rsidP="00FB2F11">
      <w:pPr>
        <w:tabs>
          <w:tab w:val="left" w:pos="9270"/>
        </w:tabs>
        <w:ind w:left="0" w:right="0"/>
        <w:rPr>
          <w:rFonts w:asciiTheme="minorHAnsi" w:hAnsiTheme="minorHAnsi"/>
        </w:rPr>
      </w:pPr>
      <w:r>
        <w:rPr>
          <w:rFonts w:asciiTheme="minorHAnsi" w:hAnsiTheme="minorHAnsi"/>
        </w:rPr>
        <w:t>T</w:t>
      </w:r>
      <w:r w:rsidR="00FB2F11" w:rsidRPr="004A2A5F">
        <w:rPr>
          <w:rFonts w:asciiTheme="minorHAnsi" w:hAnsiTheme="minorHAnsi"/>
        </w:rPr>
        <w:t>his</w:t>
      </w:r>
      <w:r>
        <w:rPr>
          <w:rFonts w:asciiTheme="minorHAnsi" w:hAnsiTheme="minorHAnsi"/>
        </w:rPr>
        <w:t xml:space="preserve"> training </w:t>
      </w:r>
      <w:r w:rsidR="00FB2F11" w:rsidRPr="004A2A5F">
        <w:rPr>
          <w:rFonts w:asciiTheme="minorHAnsi" w:hAnsiTheme="minorHAnsi"/>
        </w:rPr>
        <w:t xml:space="preserve">program will grow and change as </w:t>
      </w:r>
      <w:r>
        <w:rPr>
          <w:rFonts w:asciiTheme="minorHAnsi" w:hAnsiTheme="minorHAnsi"/>
        </w:rPr>
        <w:t>the University community</w:t>
      </w:r>
      <w:r w:rsidR="00FB2F11" w:rsidRPr="004A2A5F">
        <w:rPr>
          <w:rFonts w:asciiTheme="minorHAnsi" w:hAnsiTheme="minorHAnsi"/>
        </w:rPr>
        <w:t xml:space="preserve"> share information with one another.  </w:t>
      </w:r>
      <w:r w:rsidR="00B64448">
        <w:rPr>
          <w:rFonts w:asciiTheme="minorHAnsi" w:hAnsiTheme="minorHAnsi"/>
        </w:rPr>
        <w:t>The scenario used in the program is an exaggerat</w:t>
      </w:r>
      <w:r w:rsidR="00EA16C0">
        <w:rPr>
          <w:rFonts w:asciiTheme="minorHAnsi" w:hAnsiTheme="minorHAnsi"/>
        </w:rPr>
        <w:t>ed fabrication to</w:t>
      </w:r>
      <w:r w:rsidR="00B64448">
        <w:rPr>
          <w:rFonts w:asciiTheme="minorHAnsi" w:hAnsiTheme="minorHAnsi"/>
        </w:rPr>
        <w:t xml:space="preserve"> allow multiple red flags to be identified.   </w:t>
      </w:r>
      <w:r w:rsidR="005405D4">
        <w:rPr>
          <w:rFonts w:asciiTheme="minorHAnsi" w:hAnsiTheme="minorHAnsi"/>
        </w:rPr>
        <w:t xml:space="preserve">Not all of the red flags </w:t>
      </w:r>
      <w:r w:rsidR="00B64448">
        <w:rPr>
          <w:rFonts w:asciiTheme="minorHAnsi" w:hAnsiTheme="minorHAnsi"/>
        </w:rPr>
        <w:t xml:space="preserve">discussed in the training </w:t>
      </w:r>
      <w:r w:rsidR="005405D4">
        <w:rPr>
          <w:rFonts w:asciiTheme="minorHAnsi" w:hAnsiTheme="minorHAnsi"/>
        </w:rPr>
        <w:t xml:space="preserve">will </w:t>
      </w:r>
      <w:r w:rsidR="00B64448">
        <w:rPr>
          <w:rFonts w:asciiTheme="minorHAnsi" w:hAnsiTheme="minorHAnsi"/>
        </w:rPr>
        <w:t xml:space="preserve">be applicable </w:t>
      </w:r>
      <w:r w:rsidR="005405D4">
        <w:rPr>
          <w:rFonts w:asciiTheme="minorHAnsi" w:hAnsiTheme="minorHAnsi"/>
        </w:rPr>
        <w:t>to your department.  Use the information contained in th</w:t>
      </w:r>
      <w:r w:rsidR="00B64448">
        <w:rPr>
          <w:rFonts w:asciiTheme="minorHAnsi" w:hAnsiTheme="minorHAnsi"/>
        </w:rPr>
        <w:t>e</w:t>
      </w:r>
      <w:r w:rsidR="005405D4">
        <w:rPr>
          <w:rFonts w:asciiTheme="minorHAnsi" w:hAnsiTheme="minorHAnsi"/>
        </w:rPr>
        <w:t xml:space="preserve"> training program to identify areas of concern that do relate to your depar</w:t>
      </w:r>
      <w:r>
        <w:rPr>
          <w:rFonts w:asciiTheme="minorHAnsi" w:hAnsiTheme="minorHAnsi"/>
        </w:rPr>
        <w:t>t</w:t>
      </w:r>
      <w:r w:rsidR="005405D4">
        <w:rPr>
          <w:rFonts w:asciiTheme="minorHAnsi" w:hAnsiTheme="minorHAnsi"/>
        </w:rPr>
        <w:t xml:space="preserve">ment.  </w:t>
      </w:r>
      <w:r w:rsidR="00FB2F11" w:rsidRPr="004A2A5F">
        <w:rPr>
          <w:rFonts w:asciiTheme="minorHAnsi" w:hAnsiTheme="minorHAnsi"/>
        </w:rPr>
        <w:t xml:space="preserve">Let us know of situations or specific challenges that your department faces so that we can address those issues in future publications and trainings.  Send your concerns/suggestions to </w:t>
      </w:r>
      <w:hyperlink r:id="rId9" w:history="1">
        <w:r w:rsidR="00FB2F11" w:rsidRPr="004A2A5F">
          <w:rPr>
            <w:rStyle w:val="Hyperlink"/>
            <w:rFonts w:asciiTheme="minorHAnsi" w:hAnsiTheme="minorHAnsi"/>
          </w:rPr>
          <w:t>sbstech@oakland.edu</w:t>
        </w:r>
      </w:hyperlink>
      <w:r w:rsidR="00FB2F11" w:rsidRPr="004A2A5F">
        <w:rPr>
          <w:rFonts w:asciiTheme="minorHAnsi" w:hAnsiTheme="minorHAnsi"/>
        </w:rPr>
        <w:t>.</w:t>
      </w:r>
    </w:p>
    <w:p w:rsidR="00FB2F11" w:rsidRPr="004A2A5F" w:rsidRDefault="00FB2F11" w:rsidP="00FB2F11">
      <w:pPr>
        <w:tabs>
          <w:tab w:val="left" w:pos="9270"/>
        </w:tabs>
        <w:ind w:left="0" w:right="0"/>
        <w:rPr>
          <w:rFonts w:asciiTheme="minorHAnsi" w:hAnsiTheme="minorHAnsi" w:cs="Arial"/>
          <w:color w:val="000000"/>
        </w:rPr>
      </w:pPr>
    </w:p>
    <w:p w:rsidR="00F662CA" w:rsidRPr="004A2A5F" w:rsidRDefault="00F662CA" w:rsidP="00FB2F11">
      <w:pPr>
        <w:tabs>
          <w:tab w:val="left" w:pos="9270"/>
        </w:tabs>
        <w:ind w:left="0" w:right="0"/>
        <w:rPr>
          <w:rFonts w:asciiTheme="minorHAnsi" w:hAnsiTheme="minorHAnsi" w:cs="Arial"/>
          <w:color w:val="000000"/>
        </w:rPr>
      </w:pPr>
      <w:r w:rsidRPr="004A2A5F">
        <w:rPr>
          <w:rFonts w:asciiTheme="minorHAnsi" w:hAnsiTheme="minorHAnsi" w:cs="Arial"/>
          <w:color w:val="000000"/>
        </w:rPr>
        <w:t xml:space="preserve">Oakland </w:t>
      </w:r>
      <w:r w:rsidR="00AC4FC1">
        <w:rPr>
          <w:rFonts w:asciiTheme="minorHAnsi" w:hAnsiTheme="minorHAnsi" w:cs="Arial"/>
          <w:color w:val="000000"/>
        </w:rPr>
        <w:t>University</w:t>
      </w:r>
      <w:r w:rsidRPr="004A2A5F">
        <w:rPr>
          <w:rFonts w:asciiTheme="minorHAnsi" w:hAnsiTheme="minorHAnsi" w:cs="Arial"/>
          <w:color w:val="000000"/>
        </w:rPr>
        <w:t>’s official policy can be found at:</w:t>
      </w:r>
    </w:p>
    <w:p w:rsidR="00FB2F11" w:rsidRDefault="00102467" w:rsidP="00FB2F11">
      <w:pPr>
        <w:tabs>
          <w:tab w:val="left" w:pos="9270"/>
        </w:tabs>
        <w:ind w:left="0" w:right="0"/>
      </w:pPr>
      <w:hyperlink r:id="rId10" w:history="1">
        <w:r w:rsidR="00FB2F11" w:rsidRPr="004A2A5F">
          <w:rPr>
            <w:rStyle w:val="Hyperlink"/>
            <w:rFonts w:asciiTheme="minorHAnsi" w:hAnsiTheme="minorHAnsi" w:cs="Arial"/>
          </w:rPr>
          <w:t>Administrative Policy 412, Detection of and Response to Identity Theft Red Flags</w:t>
        </w:r>
      </w:hyperlink>
    </w:p>
    <w:p w:rsidR="00EC311C" w:rsidRDefault="00EC311C" w:rsidP="00FB2F11">
      <w:pPr>
        <w:tabs>
          <w:tab w:val="left" w:pos="9270"/>
        </w:tabs>
        <w:ind w:left="0" w:right="0"/>
      </w:pPr>
      <w:r>
        <w:t>A printable version of the Red Flags Identity Theft Prevention Program can be found in Policy 412.</w:t>
      </w:r>
    </w:p>
    <w:p w:rsidR="002E254F" w:rsidRPr="004A2A5F" w:rsidRDefault="002E254F" w:rsidP="00FB2F11">
      <w:pPr>
        <w:tabs>
          <w:tab w:val="left" w:pos="9270"/>
        </w:tabs>
        <w:ind w:left="0" w:right="0"/>
        <w:rPr>
          <w:rFonts w:asciiTheme="minorHAnsi" w:hAnsiTheme="minorHAnsi"/>
        </w:rPr>
      </w:pPr>
      <w:r>
        <w:t xml:space="preserve">An example of a departmental Identify Theft Prevention Program can be found on the Student Business Services website at </w:t>
      </w:r>
      <w:hyperlink r:id="rId11" w:history="1">
        <w:r w:rsidRPr="00516B3B">
          <w:rPr>
            <w:rStyle w:val="Hyperlink"/>
          </w:rPr>
          <w:t>www.oakland.edu</w:t>
        </w:r>
      </w:hyperlink>
      <w:r>
        <w:t xml:space="preserve">, </w:t>
      </w:r>
      <w:proofErr w:type="gramStart"/>
      <w:r>
        <w:t>select ???????</w:t>
      </w:r>
      <w:proofErr w:type="gramEnd"/>
    </w:p>
    <w:p w:rsidR="00FB2F11" w:rsidRPr="004A2A5F" w:rsidRDefault="00FB2F11">
      <w:pPr>
        <w:spacing w:before="0" w:line="240" w:lineRule="auto"/>
        <w:ind w:left="0" w:right="0"/>
        <w:jc w:val="left"/>
        <w:rPr>
          <w:rFonts w:asciiTheme="minorHAnsi" w:hAnsiTheme="minorHAnsi" w:cs="Arial"/>
          <w:color w:val="000000"/>
        </w:rPr>
      </w:pPr>
      <w:r w:rsidRPr="004A2A5F">
        <w:rPr>
          <w:rFonts w:asciiTheme="minorHAnsi" w:hAnsiTheme="minorHAnsi" w:cs="Arial"/>
          <w:color w:val="000000"/>
        </w:rPr>
        <w:br w:type="page"/>
      </w:r>
    </w:p>
    <w:p w:rsidR="00A21A1A" w:rsidRDefault="00C04C13">
      <w:pPr>
        <w:pStyle w:val="Heading1"/>
        <w:ind w:left="0"/>
        <w:rPr>
          <w:rFonts w:asciiTheme="minorHAnsi" w:hAnsiTheme="minorHAnsi"/>
        </w:rPr>
      </w:pPr>
      <w:bookmarkStart w:id="3" w:name="_Toc237348632"/>
      <w:bookmarkStart w:id="4" w:name="_Toc245115219"/>
      <w:r w:rsidRPr="004A2A5F">
        <w:rPr>
          <w:rFonts w:asciiTheme="minorHAnsi" w:hAnsiTheme="minorHAnsi"/>
        </w:rPr>
        <w:lastRenderedPageBreak/>
        <w:t>Overview</w:t>
      </w:r>
      <w:bookmarkEnd w:id="3"/>
      <w:bookmarkEnd w:id="4"/>
    </w:p>
    <w:p w:rsidR="00D30876" w:rsidRPr="004A2A5F" w:rsidRDefault="00C04C13" w:rsidP="00B90D1A">
      <w:pPr>
        <w:tabs>
          <w:tab w:val="left" w:pos="9270"/>
        </w:tabs>
        <w:spacing w:line="276" w:lineRule="auto"/>
        <w:ind w:left="0" w:right="0"/>
        <w:rPr>
          <w:rFonts w:asciiTheme="minorHAnsi" w:hAnsiTheme="minorHAnsi"/>
        </w:rPr>
      </w:pPr>
      <w:r w:rsidRPr="004A2A5F">
        <w:rPr>
          <w:rFonts w:asciiTheme="minorHAnsi" w:hAnsiTheme="minorHAnsi"/>
        </w:rPr>
        <w:t>The Red Flags Rule sets out how we must develop, implement, and administer our Identity Theft Prevention Program.  Our Program must include four basic elements, which together create a framework to address the threat of identity theft.</w:t>
      </w:r>
    </w:p>
    <w:p w:rsidR="00C04C13" w:rsidRPr="004A2A5F" w:rsidRDefault="00C04C13" w:rsidP="00B90D1A">
      <w:pPr>
        <w:tabs>
          <w:tab w:val="left" w:pos="9270"/>
        </w:tabs>
        <w:spacing w:line="276" w:lineRule="auto"/>
        <w:ind w:left="0" w:right="0"/>
        <w:rPr>
          <w:rFonts w:asciiTheme="minorHAnsi" w:hAnsiTheme="minorHAnsi"/>
        </w:rPr>
      </w:pPr>
      <w:r w:rsidRPr="004A2A5F">
        <w:rPr>
          <w:rFonts w:asciiTheme="minorHAnsi" w:hAnsiTheme="minorHAnsi"/>
          <w:b/>
          <w:color w:val="FF0000"/>
        </w:rPr>
        <w:t>First</w:t>
      </w:r>
      <w:r w:rsidRPr="004A2A5F">
        <w:rPr>
          <w:rFonts w:asciiTheme="minorHAnsi" w:hAnsiTheme="minorHAnsi"/>
        </w:rPr>
        <w:t xml:space="preserve">, our Program must include reasonable policies and procedures to identify the “red flags” of identity theft </w:t>
      </w:r>
      <w:r w:rsidR="00863097" w:rsidRPr="004A2A5F">
        <w:rPr>
          <w:rFonts w:asciiTheme="minorHAnsi" w:hAnsiTheme="minorHAnsi"/>
        </w:rPr>
        <w:t>we</w:t>
      </w:r>
      <w:r w:rsidRPr="004A2A5F">
        <w:rPr>
          <w:rFonts w:asciiTheme="minorHAnsi" w:hAnsiTheme="minorHAnsi"/>
        </w:rPr>
        <w:t xml:space="preserve"> may run across in the day-to-day operation of </w:t>
      </w:r>
      <w:r w:rsidR="001C0745" w:rsidRPr="004A2A5F">
        <w:rPr>
          <w:rFonts w:asciiTheme="minorHAnsi" w:hAnsiTheme="minorHAnsi"/>
        </w:rPr>
        <w:t>the</w:t>
      </w:r>
      <w:r w:rsidR="005405D4">
        <w:rPr>
          <w:rFonts w:asciiTheme="minorHAnsi" w:hAnsiTheme="minorHAnsi"/>
        </w:rPr>
        <w:t xml:space="preserve"> </w:t>
      </w:r>
      <w:r w:rsidR="00AC4FC1">
        <w:rPr>
          <w:rFonts w:asciiTheme="minorHAnsi" w:hAnsiTheme="minorHAnsi"/>
        </w:rPr>
        <w:t>University</w:t>
      </w:r>
      <w:r w:rsidR="001C0745" w:rsidRPr="004A2A5F">
        <w:rPr>
          <w:rFonts w:asciiTheme="minorHAnsi" w:hAnsiTheme="minorHAnsi"/>
        </w:rPr>
        <w:t xml:space="preserve">. </w:t>
      </w:r>
      <w:r w:rsidRPr="004A2A5F">
        <w:rPr>
          <w:rFonts w:asciiTheme="minorHAnsi" w:hAnsiTheme="minorHAnsi"/>
        </w:rPr>
        <w:t xml:space="preserve">Red flags are suspicious patterns or practices, or specific activities that indicate the possibility of identity theft.  For example, if a customer has to provide some form of identification to open an account with </w:t>
      </w:r>
      <w:r w:rsidR="001C0745" w:rsidRPr="004A2A5F">
        <w:rPr>
          <w:rFonts w:asciiTheme="minorHAnsi" w:hAnsiTheme="minorHAnsi"/>
        </w:rPr>
        <w:t>the</w:t>
      </w:r>
      <w:r w:rsidR="005405D4">
        <w:rPr>
          <w:rFonts w:asciiTheme="minorHAnsi" w:hAnsiTheme="minorHAnsi"/>
        </w:rPr>
        <w:t xml:space="preserve"> </w:t>
      </w:r>
      <w:r w:rsidR="00AC4FC1">
        <w:rPr>
          <w:rFonts w:asciiTheme="minorHAnsi" w:hAnsiTheme="minorHAnsi"/>
        </w:rPr>
        <w:t>University</w:t>
      </w:r>
      <w:r w:rsidR="001C0745" w:rsidRPr="004A2A5F">
        <w:rPr>
          <w:rFonts w:asciiTheme="minorHAnsi" w:hAnsiTheme="minorHAnsi"/>
        </w:rPr>
        <w:t>,</w:t>
      </w:r>
      <w:r w:rsidRPr="004A2A5F">
        <w:rPr>
          <w:rFonts w:asciiTheme="minorHAnsi" w:hAnsiTheme="minorHAnsi"/>
        </w:rPr>
        <w:t xml:space="preserve"> an ID that looks like it might be </w:t>
      </w:r>
      <w:proofErr w:type="gramStart"/>
      <w:r w:rsidRPr="004A2A5F">
        <w:rPr>
          <w:rFonts w:asciiTheme="minorHAnsi" w:hAnsiTheme="minorHAnsi"/>
        </w:rPr>
        <w:t>fake</w:t>
      </w:r>
      <w:proofErr w:type="gramEnd"/>
      <w:r w:rsidRPr="004A2A5F">
        <w:rPr>
          <w:rFonts w:asciiTheme="minorHAnsi" w:hAnsiTheme="minorHAnsi"/>
        </w:rPr>
        <w:t xml:space="preserve"> would be a “red flag</w:t>
      </w:r>
      <w:r w:rsidR="004C7CDF" w:rsidRPr="004A2A5F">
        <w:rPr>
          <w:rFonts w:asciiTheme="minorHAnsi" w:hAnsiTheme="minorHAnsi"/>
        </w:rPr>
        <w:t>”.</w:t>
      </w:r>
    </w:p>
    <w:p w:rsidR="00C04C13" w:rsidRPr="004A2A5F" w:rsidRDefault="00C04C13" w:rsidP="00B90D1A">
      <w:pPr>
        <w:tabs>
          <w:tab w:val="left" w:pos="9270"/>
        </w:tabs>
        <w:spacing w:line="276" w:lineRule="auto"/>
        <w:ind w:left="0" w:right="0"/>
        <w:rPr>
          <w:rFonts w:asciiTheme="minorHAnsi" w:hAnsiTheme="minorHAnsi"/>
        </w:rPr>
      </w:pPr>
      <w:r w:rsidRPr="004A2A5F">
        <w:rPr>
          <w:rFonts w:asciiTheme="minorHAnsi" w:hAnsiTheme="minorHAnsi"/>
          <w:b/>
          <w:color w:val="FF0000"/>
        </w:rPr>
        <w:t>Second</w:t>
      </w:r>
      <w:r w:rsidRPr="004A2A5F">
        <w:rPr>
          <w:rFonts w:asciiTheme="minorHAnsi" w:hAnsiTheme="minorHAnsi"/>
        </w:rPr>
        <w:t>, our Program must be designed to detect the red flags we</w:t>
      </w:r>
      <w:r w:rsidR="005405D4">
        <w:rPr>
          <w:rFonts w:asciiTheme="minorHAnsi" w:hAnsiTheme="minorHAnsi"/>
        </w:rPr>
        <w:t xml:space="preserve"> have</w:t>
      </w:r>
      <w:r w:rsidRPr="004A2A5F">
        <w:rPr>
          <w:rFonts w:asciiTheme="minorHAnsi" w:hAnsiTheme="minorHAnsi"/>
        </w:rPr>
        <w:t xml:space="preserve"> identified. For example, if we</w:t>
      </w:r>
      <w:r w:rsidR="005405D4">
        <w:rPr>
          <w:rFonts w:asciiTheme="minorHAnsi" w:hAnsiTheme="minorHAnsi"/>
        </w:rPr>
        <w:t xml:space="preserve"> have</w:t>
      </w:r>
      <w:r w:rsidRPr="004A2A5F">
        <w:rPr>
          <w:rFonts w:asciiTheme="minorHAnsi" w:hAnsiTheme="minorHAnsi"/>
        </w:rPr>
        <w:t xml:space="preserve"> identified fake IDs as a red flag, we must have procedures in place to detect possible fake, forged, or altered identification.</w:t>
      </w:r>
    </w:p>
    <w:p w:rsidR="00C04C13" w:rsidRPr="004A2A5F" w:rsidRDefault="00C04C13" w:rsidP="00B90D1A">
      <w:pPr>
        <w:tabs>
          <w:tab w:val="left" w:pos="9270"/>
        </w:tabs>
        <w:spacing w:line="276" w:lineRule="auto"/>
        <w:ind w:left="0" w:right="0"/>
        <w:rPr>
          <w:rFonts w:asciiTheme="minorHAnsi" w:hAnsiTheme="minorHAnsi"/>
        </w:rPr>
      </w:pPr>
      <w:r w:rsidRPr="004A2A5F">
        <w:rPr>
          <w:rFonts w:asciiTheme="minorHAnsi" w:hAnsiTheme="minorHAnsi"/>
          <w:b/>
          <w:color w:val="FF0000"/>
        </w:rPr>
        <w:t>Third</w:t>
      </w:r>
      <w:r w:rsidRPr="004A2A5F">
        <w:rPr>
          <w:rFonts w:asciiTheme="minorHAnsi" w:hAnsiTheme="minorHAnsi"/>
        </w:rPr>
        <w:t>, our Program must spell out appropriate actions you</w:t>
      </w:r>
      <w:r w:rsidR="005405D4">
        <w:rPr>
          <w:rFonts w:asciiTheme="minorHAnsi" w:hAnsiTheme="minorHAnsi"/>
        </w:rPr>
        <w:t xml:space="preserve"> will</w:t>
      </w:r>
      <w:r w:rsidRPr="004A2A5F">
        <w:rPr>
          <w:rFonts w:asciiTheme="minorHAnsi" w:hAnsiTheme="minorHAnsi"/>
        </w:rPr>
        <w:t xml:space="preserve"> take when you detect red flags.</w:t>
      </w:r>
    </w:p>
    <w:p w:rsidR="00C04C13" w:rsidRPr="004A2A5F" w:rsidRDefault="00C04C13" w:rsidP="00B90D1A">
      <w:pPr>
        <w:tabs>
          <w:tab w:val="left" w:pos="9270"/>
        </w:tabs>
        <w:spacing w:line="276" w:lineRule="auto"/>
        <w:ind w:left="0" w:right="0"/>
        <w:rPr>
          <w:rFonts w:asciiTheme="minorHAnsi" w:hAnsiTheme="minorHAnsi"/>
        </w:rPr>
      </w:pPr>
      <w:r w:rsidRPr="004A2A5F">
        <w:rPr>
          <w:rFonts w:asciiTheme="minorHAnsi" w:hAnsiTheme="minorHAnsi"/>
          <w:b/>
          <w:color w:val="FF0000"/>
        </w:rPr>
        <w:t>Fourth</w:t>
      </w:r>
      <w:r w:rsidRPr="004A2A5F">
        <w:rPr>
          <w:rFonts w:asciiTheme="minorHAnsi" w:hAnsiTheme="minorHAnsi"/>
        </w:rPr>
        <w:t xml:space="preserve">, because identity theft is an ever-changing threat, </w:t>
      </w:r>
      <w:r w:rsidR="001C0745" w:rsidRPr="004A2A5F">
        <w:rPr>
          <w:rFonts w:asciiTheme="minorHAnsi" w:hAnsiTheme="minorHAnsi"/>
        </w:rPr>
        <w:t>Oakland must</w:t>
      </w:r>
      <w:r w:rsidRPr="004A2A5F">
        <w:rPr>
          <w:rFonts w:asciiTheme="minorHAnsi" w:hAnsiTheme="minorHAnsi"/>
        </w:rPr>
        <w:t xml:space="preserve"> address how Finance and Administration will reevaluate our Program periodically to reflect new risks from this crime.</w:t>
      </w:r>
    </w:p>
    <w:p w:rsidR="00B90D1A" w:rsidRDefault="00B90D1A" w:rsidP="00B90D1A">
      <w:pPr>
        <w:tabs>
          <w:tab w:val="left" w:pos="9270"/>
        </w:tabs>
        <w:spacing w:line="276" w:lineRule="auto"/>
        <w:ind w:left="0" w:right="0"/>
        <w:rPr>
          <w:rFonts w:asciiTheme="minorHAnsi" w:hAnsiTheme="minorHAnsi"/>
          <w:b/>
        </w:rPr>
      </w:pPr>
    </w:p>
    <w:p w:rsidR="00863097" w:rsidRPr="004A2A5F" w:rsidRDefault="00863097" w:rsidP="00B90D1A">
      <w:pPr>
        <w:tabs>
          <w:tab w:val="left" w:pos="9270"/>
        </w:tabs>
        <w:spacing w:line="276" w:lineRule="auto"/>
        <w:ind w:left="0" w:right="0"/>
        <w:rPr>
          <w:rFonts w:asciiTheme="minorHAnsi" w:hAnsiTheme="minorHAnsi"/>
          <w:b/>
        </w:rPr>
      </w:pPr>
      <w:r w:rsidRPr="004A2A5F">
        <w:rPr>
          <w:rFonts w:asciiTheme="minorHAnsi" w:hAnsiTheme="minorHAnsi"/>
          <w:b/>
        </w:rPr>
        <w:t>How does the Red Flags Rule fit in with the data security measures we</w:t>
      </w:r>
      <w:r w:rsidR="003115D9">
        <w:rPr>
          <w:rFonts w:asciiTheme="minorHAnsi" w:hAnsiTheme="minorHAnsi"/>
          <w:b/>
        </w:rPr>
        <w:t xml:space="preserve"> a</w:t>
      </w:r>
      <w:r w:rsidRPr="004A2A5F">
        <w:rPr>
          <w:rFonts w:asciiTheme="minorHAnsi" w:hAnsiTheme="minorHAnsi"/>
          <w:b/>
        </w:rPr>
        <w:t>re already taking?</w:t>
      </w:r>
    </w:p>
    <w:p w:rsidR="00535125" w:rsidRDefault="00863097" w:rsidP="00B90D1A">
      <w:pPr>
        <w:tabs>
          <w:tab w:val="left" w:pos="9270"/>
        </w:tabs>
        <w:spacing w:line="276" w:lineRule="auto"/>
        <w:ind w:left="0" w:right="0"/>
        <w:rPr>
          <w:rFonts w:asciiTheme="minorHAnsi" w:hAnsiTheme="minorHAnsi"/>
          <w:sz w:val="23"/>
          <w:szCs w:val="23"/>
        </w:rPr>
      </w:pPr>
      <w:r w:rsidRPr="004A2A5F">
        <w:rPr>
          <w:rFonts w:asciiTheme="minorHAnsi" w:hAnsiTheme="minorHAnsi"/>
          <w:sz w:val="23"/>
          <w:szCs w:val="23"/>
        </w:rPr>
        <w:t xml:space="preserve">Preventing identity theft requires a 360° approach. Data security plays an essential role in keeping people’s sensitive information from falling into the wrong hands. Protect what you have a legitimate business reason to keep and securely dispose of what you no longer need. </w:t>
      </w:r>
      <w:r w:rsidR="00D72040" w:rsidRPr="004A2A5F">
        <w:rPr>
          <w:rFonts w:asciiTheme="minorHAnsi" w:hAnsiTheme="minorHAnsi"/>
          <w:sz w:val="23"/>
          <w:szCs w:val="23"/>
        </w:rPr>
        <w:t>E</w:t>
      </w:r>
      <w:r w:rsidRPr="004A2A5F">
        <w:rPr>
          <w:rFonts w:asciiTheme="minorHAnsi" w:hAnsiTheme="minorHAnsi"/>
          <w:sz w:val="23"/>
          <w:szCs w:val="23"/>
        </w:rPr>
        <w:t>ven with appropriate data security measures in place, thieves are resourceful and still may find ways to steal information and use it to open or access accounts. That hurts individual identity theft victims, who may have to spend hundreds of dollars and many days</w:t>
      </w:r>
      <w:r w:rsidR="003115D9">
        <w:rPr>
          <w:rFonts w:asciiTheme="minorHAnsi" w:hAnsiTheme="minorHAnsi"/>
          <w:sz w:val="23"/>
          <w:szCs w:val="23"/>
        </w:rPr>
        <w:t>, months or even years</w:t>
      </w:r>
      <w:r w:rsidRPr="004A2A5F">
        <w:rPr>
          <w:rFonts w:asciiTheme="minorHAnsi" w:hAnsiTheme="minorHAnsi"/>
          <w:sz w:val="23"/>
          <w:szCs w:val="23"/>
        </w:rPr>
        <w:t xml:space="preserve"> repairing damage to their good name and credit record. </w:t>
      </w:r>
      <w:r w:rsidR="00D72040" w:rsidRPr="004A2A5F">
        <w:rPr>
          <w:rFonts w:asciiTheme="minorHAnsi" w:hAnsiTheme="minorHAnsi"/>
          <w:sz w:val="23"/>
          <w:szCs w:val="23"/>
        </w:rPr>
        <w:t>I</w:t>
      </w:r>
      <w:r w:rsidR="003115D9">
        <w:rPr>
          <w:rFonts w:asciiTheme="minorHAnsi" w:hAnsiTheme="minorHAnsi"/>
          <w:sz w:val="23"/>
          <w:szCs w:val="23"/>
        </w:rPr>
        <w:t xml:space="preserve">t also hurts </w:t>
      </w:r>
      <w:r w:rsidRPr="004A2A5F">
        <w:rPr>
          <w:rFonts w:asciiTheme="minorHAnsi" w:hAnsiTheme="minorHAnsi"/>
          <w:sz w:val="23"/>
          <w:szCs w:val="23"/>
        </w:rPr>
        <w:t xml:space="preserve">our bottom line. Identity thieves run up huge bills with no intention of paying – leaving </w:t>
      </w:r>
      <w:r w:rsidR="003115D9">
        <w:rPr>
          <w:rFonts w:asciiTheme="minorHAnsi" w:hAnsiTheme="minorHAnsi"/>
          <w:sz w:val="23"/>
          <w:szCs w:val="23"/>
        </w:rPr>
        <w:t>us</w:t>
      </w:r>
      <w:r w:rsidRPr="004A2A5F">
        <w:rPr>
          <w:rFonts w:asciiTheme="minorHAnsi" w:hAnsiTheme="minorHAnsi"/>
          <w:sz w:val="23"/>
          <w:szCs w:val="23"/>
        </w:rPr>
        <w:t xml:space="preserve"> with accounts receivable </w:t>
      </w:r>
      <w:r w:rsidR="003115D9">
        <w:rPr>
          <w:rFonts w:asciiTheme="minorHAnsi" w:hAnsiTheme="minorHAnsi"/>
          <w:sz w:val="23"/>
          <w:szCs w:val="23"/>
        </w:rPr>
        <w:t>we will</w:t>
      </w:r>
      <w:r w:rsidRPr="004A2A5F">
        <w:rPr>
          <w:rFonts w:asciiTheme="minorHAnsi" w:hAnsiTheme="minorHAnsi"/>
          <w:sz w:val="23"/>
          <w:szCs w:val="23"/>
        </w:rPr>
        <w:t xml:space="preserve"> never be able to collect. </w:t>
      </w:r>
    </w:p>
    <w:p w:rsidR="00B90D1A" w:rsidRDefault="00B90D1A" w:rsidP="00B90D1A">
      <w:pPr>
        <w:tabs>
          <w:tab w:val="left" w:pos="9270"/>
        </w:tabs>
        <w:spacing w:line="276" w:lineRule="auto"/>
        <w:ind w:left="0" w:right="0"/>
        <w:rPr>
          <w:rFonts w:asciiTheme="minorHAnsi" w:hAnsiTheme="minorHAnsi"/>
          <w:sz w:val="23"/>
          <w:szCs w:val="23"/>
        </w:rPr>
      </w:pPr>
    </w:p>
    <w:p w:rsidR="00535125" w:rsidRDefault="00535125" w:rsidP="00B90D1A">
      <w:pPr>
        <w:tabs>
          <w:tab w:val="left" w:pos="9270"/>
        </w:tabs>
        <w:spacing w:line="276" w:lineRule="auto"/>
        <w:ind w:left="0" w:right="0"/>
        <w:rPr>
          <w:rFonts w:asciiTheme="minorHAnsi" w:hAnsiTheme="minorHAnsi"/>
          <w:sz w:val="23"/>
          <w:szCs w:val="23"/>
        </w:rPr>
      </w:pPr>
      <w:r>
        <w:rPr>
          <w:rFonts w:asciiTheme="minorHAnsi" w:hAnsiTheme="minorHAnsi"/>
          <w:sz w:val="23"/>
          <w:szCs w:val="23"/>
        </w:rPr>
        <w:t xml:space="preserve">Oakland has </w:t>
      </w:r>
      <w:r w:rsidR="003B7CB9">
        <w:rPr>
          <w:rFonts w:asciiTheme="minorHAnsi" w:hAnsiTheme="minorHAnsi"/>
          <w:sz w:val="23"/>
          <w:szCs w:val="23"/>
        </w:rPr>
        <w:t xml:space="preserve">two very important </w:t>
      </w:r>
      <w:r>
        <w:rPr>
          <w:rFonts w:asciiTheme="minorHAnsi" w:hAnsiTheme="minorHAnsi"/>
          <w:sz w:val="23"/>
          <w:szCs w:val="23"/>
        </w:rPr>
        <w:t xml:space="preserve">policies to protect the sensitive data of our students, faculty, staff, vendors, etc.  </w:t>
      </w:r>
      <w:r w:rsidR="003B7CB9">
        <w:rPr>
          <w:rFonts w:asciiTheme="minorHAnsi" w:hAnsiTheme="minorHAnsi"/>
          <w:sz w:val="23"/>
          <w:szCs w:val="23"/>
        </w:rPr>
        <w:t xml:space="preserve">Be sure to </w:t>
      </w:r>
      <w:r>
        <w:rPr>
          <w:rFonts w:asciiTheme="minorHAnsi" w:hAnsiTheme="minorHAnsi"/>
          <w:sz w:val="23"/>
          <w:szCs w:val="23"/>
        </w:rPr>
        <w:t xml:space="preserve">review the </w:t>
      </w:r>
      <w:r w:rsidR="003B7CB9">
        <w:rPr>
          <w:rFonts w:asciiTheme="minorHAnsi" w:hAnsiTheme="minorHAnsi"/>
          <w:sz w:val="23"/>
          <w:szCs w:val="23"/>
        </w:rPr>
        <w:t>following policies</w:t>
      </w:r>
      <w:r>
        <w:rPr>
          <w:rFonts w:asciiTheme="minorHAnsi" w:hAnsiTheme="minorHAnsi"/>
          <w:sz w:val="23"/>
          <w:szCs w:val="23"/>
        </w:rPr>
        <w:t>:</w:t>
      </w:r>
    </w:p>
    <w:p w:rsidR="00535125" w:rsidRDefault="00102467" w:rsidP="00B90D1A">
      <w:pPr>
        <w:tabs>
          <w:tab w:val="left" w:pos="9270"/>
        </w:tabs>
        <w:spacing w:line="276" w:lineRule="auto"/>
        <w:ind w:left="0" w:right="0"/>
        <w:rPr>
          <w:color w:val="0000FF"/>
          <w:u w:val="single"/>
        </w:rPr>
      </w:pPr>
      <w:hyperlink r:id="rId12" w:history="1">
        <w:r w:rsidR="003B7CB9">
          <w:rPr>
            <w:rStyle w:val="Hyperlink"/>
          </w:rPr>
          <w:t>212 - Bankcard Information Security Requirements</w:t>
        </w:r>
      </w:hyperlink>
    </w:p>
    <w:p w:rsidR="003B7CB9" w:rsidRDefault="00102467" w:rsidP="00B90D1A">
      <w:pPr>
        <w:tabs>
          <w:tab w:val="left" w:pos="9270"/>
        </w:tabs>
        <w:spacing w:line="276" w:lineRule="auto"/>
        <w:ind w:left="0" w:right="0"/>
        <w:rPr>
          <w:rFonts w:asciiTheme="minorHAnsi" w:hAnsiTheme="minorHAnsi"/>
          <w:sz w:val="23"/>
          <w:szCs w:val="23"/>
        </w:rPr>
      </w:pPr>
      <w:hyperlink r:id="rId13" w:history="1">
        <w:r w:rsidR="003B7CB9">
          <w:rPr>
            <w:rStyle w:val="Hyperlink"/>
          </w:rPr>
          <w:t xml:space="preserve">860 - Information Security </w:t>
        </w:r>
      </w:hyperlink>
    </w:p>
    <w:p w:rsidR="00863097" w:rsidRPr="004A2A5F" w:rsidRDefault="00535125" w:rsidP="00EF2503">
      <w:pPr>
        <w:tabs>
          <w:tab w:val="left" w:pos="9270"/>
        </w:tabs>
        <w:spacing w:line="276" w:lineRule="auto"/>
        <w:ind w:left="0" w:right="0"/>
        <w:rPr>
          <w:rFonts w:asciiTheme="minorHAnsi" w:hAnsiTheme="minorHAnsi"/>
          <w:b/>
          <w:color w:val="FF0000"/>
        </w:rPr>
      </w:pPr>
      <w:r>
        <w:rPr>
          <w:rFonts w:asciiTheme="minorHAnsi" w:hAnsiTheme="minorHAnsi"/>
          <w:sz w:val="23"/>
          <w:szCs w:val="23"/>
        </w:rPr>
        <w:t xml:space="preserve"> </w:t>
      </w:r>
      <w:r w:rsidR="00863097" w:rsidRPr="004A2A5F">
        <w:rPr>
          <w:rFonts w:asciiTheme="minorHAnsi" w:hAnsiTheme="minorHAnsi"/>
          <w:sz w:val="23"/>
          <w:szCs w:val="23"/>
        </w:rPr>
        <w:t xml:space="preserve">The Red Flag Rule picks up where data security leaves off. It seeks to prevent identity theft by ensuring that </w:t>
      </w:r>
      <w:r w:rsidR="003115D9">
        <w:rPr>
          <w:rFonts w:asciiTheme="minorHAnsi" w:hAnsiTheme="minorHAnsi"/>
          <w:sz w:val="23"/>
          <w:szCs w:val="23"/>
        </w:rPr>
        <w:t xml:space="preserve">Oakland </w:t>
      </w:r>
      <w:r w:rsidR="00863097" w:rsidRPr="004A2A5F">
        <w:rPr>
          <w:rFonts w:asciiTheme="minorHAnsi" w:hAnsiTheme="minorHAnsi"/>
          <w:sz w:val="23"/>
          <w:szCs w:val="23"/>
        </w:rPr>
        <w:t xml:space="preserve">is on the lookout for the signs that a </w:t>
      </w:r>
      <w:r w:rsidR="004C7CDF" w:rsidRPr="004C7CDF">
        <w:rPr>
          <w:rFonts w:asciiTheme="minorHAnsi" w:hAnsiTheme="minorHAnsi"/>
          <w:sz w:val="23"/>
          <w:szCs w:val="23"/>
        </w:rPr>
        <w:t>thief</w:t>
      </w:r>
      <w:r w:rsidR="00863097" w:rsidRPr="004A2A5F">
        <w:rPr>
          <w:rFonts w:asciiTheme="minorHAnsi" w:hAnsiTheme="minorHAnsi"/>
          <w:sz w:val="23"/>
          <w:szCs w:val="23"/>
        </w:rPr>
        <w:t xml:space="preserve"> is using someone else’s information, typically to get products or services with no intention of paying. That</w:t>
      </w:r>
      <w:r w:rsidR="003115D9">
        <w:rPr>
          <w:rFonts w:asciiTheme="minorHAnsi" w:hAnsiTheme="minorHAnsi"/>
          <w:sz w:val="23"/>
          <w:szCs w:val="23"/>
        </w:rPr>
        <w:t xml:space="preserve"> is</w:t>
      </w:r>
      <w:r w:rsidR="00863097" w:rsidRPr="004A2A5F">
        <w:rPr>
          <w:rFonts w:asciiTheme="minorHAnsi" w:hAnsiTheme="minorHAnsi"/>
          <w:sz w:val="23"/>
          <w:szCs w:val="23"/>
        </w:rPr>
        <w:t xml:space="preserve"> why it</w:t>
      </w:r>
      <w:r w:rsidR="003115D9">
        <w:rPr>
          <w:rFonts w:asciiTheme="minorHAnsi" w:hAnsiTheme="minorHAnsi"/>
          <w:sz w:val="23"/>
          <w:szCs w:val="23"/>
        </w:rPr>
        <w:t xml:space="preserve"> i</w:t>
      </w:r>
      <w:r w:rsidR="00863097" w:rsidRPr="004A2A5F">
        <w:rPr>
          <w:rFonts w:asciiTheme="minorHAnsi" w:hAnsiTheme="minorHAnsi"/>
          <w:sz w:val="23"/>
          <w:szCs w:val="23"/>
        </w:rPr>
        <w:t xml:space="preserve">s important to fight the battle against identity theft on two fronts: First, by implementing data security practices that make it harder for </w:t>
      </w:r>
      <w:r w:rsidR="004C7CDF" w:rsidRPr="004C7CDF">
        <w:rPr>
          <w:rFonts w:asciiTheme="minorHAnsi" w:hAnsiTheme="minorHAnsi"/>
          <w:sz w:val="23"/>
          <w:szCs w:val="23"/>
        </w:rPr>
        <w:t>thie</w:t>
      </w:r>
      <w:r w:rsidR="004C7CDF">
        <w:rPr>
          <w:rFonts w:asciiTheme="minorHAnsi" w:hAnsiTheme="minorHAnsi"/>
          <w:sz w:val="23"/>
          <w:szCs w:val="23"/>
        </w:rPr>
        <w:t>ves</w:t>
      </w:r>
      <w:r w:rsidR="00863097" w:rsidRPr="004A2A5F">
        <w:rPr>
          <w:rFonts w:asciiTheme="minorHAnsi" w:hAnsiTheme="minorHAnsi"/>
          <w:sz w:val="23"/>
          <w:szCs w:val="23"/>
        </w:rPr>
        <w:t xml:space="preserve"> to get access to the personal information they use to open or access accounts, and second, by paying attention to the red flags that suggest that fraud may be afoot.</w:t>
      </w:r>
    </w:p>
    <w:p w:rsidR="005D43FC" w:rsidRPr="004A2A5F" w:rsidRDefault="005D43FC">
      <w:pPr>
        <w:spacing w:before="0" w:line="240" w:lineRule="auto"/>
        <w:ind w:left="0" w:right="0"/>
        <w:jc w:val="left"/>
        <w:rPr>
          <w:rFonts w:asciiTheme="minorHAnsi" w:eastAsia="Times New Roman" w:hAnsiTheme="minorHAnsi"/>
          <w:b/>
          <w:bCs/>
          <w:color w:val="365F91"/>
          <w:sz w:val="28"/>
          <w:szCs w:val="28"/>
        </w:rPr>
      </w:pPr>
      <w:bookmarkStart w:id="5" w:name="_Toc236626772"/>
      <w:r w:rsidRPr="004A2A5F">
        <w:rPr>
          <w:rFonts w:asciiTheme="minorHAnsi" w:hAnsiTheme="minorHAnsi"/>
        </w:rPr>
        <w:br w:type="page"/>
      </w:r>
    </w:p>
    <w:p w:rsidR="00A21A1A" w:rsidRDefault="00411F70">
      <w:pPr>
        <w:pStyle w:val="Heading1"/>
        <w:tabs>
          <w:tab w:val="left" w:pos="9270"/>
        </w:tabs>
        <w:ind w:left="90" w:right="0"/>
        <w:rPr>
          <w:rFonts w:asciiTheme="minorHAnsi" w:hAnsiTheme="minorHAnsi"/>
        </w:rPr>
      </w:pPr>
      <w:bookmarkStart w:id="6" w:name="_Toc237348633"/>
      <w:bookmarkStart w:id="7" w:name="_Toc245115220"/>
      <w:r w:rsidRPr="004A2A5F">
        <w:rPr>
          <w:rFonts w:asciiTheme="minorHAnsi" w:hAnsiTheme="minorHAnsi"/>
        </w:rPr>
        <w:lastRenderedPageBreak/>
        <w:t>Definitions</w:t>
      </w:r>
      <w:bookmarkEnd w:id="5"/>
      <w:bookmarkEnd w:id="6"/>
      <w:bookmarkEnd w:id="7"/>
    </w:p>
    <w:p w:rsidR="00411F70" w:rsidRPr="004A2A5F" w:rsidRDefault="00411F70" w:rsidP="00411F70">
      <w:pPr>
        <w:tabs>
          <w:tab w:val="left" w:pos="9270"/>
        </w:tabs>
        <w:spacing w:before="80" w:line="240" w:lineRule="auto"/>
        <w:ind w:left="144" w:right="0"/>
        <w:rPr>
          <w:rFonts w:asciiTheme="minorHAnsi" w:hAnsiTheme="minorHAnsi"/>
          <w:sz w:val="24"/>
          <w:szCs w:val="24"/>
        </w:rPr>
      </w:pPr>
      <w:r w:rsidRPr="004A2A5F">
        <w:rPr>
          <w:rFonts w:asciiTheme="minorHAnsi" w:hAnsiTheme="minorHAnsi"/>
          <w:b/>
          <w:sz w:val="24"/>
          <w:szCs w:val="24"/>
        </w:rPr>
        <w:t>Account</w:t>
      </w:r>
      <w:r w:rsidRPr="004A2A5F">
        <w:rPr>
          <w:rFonts w:asciiTheme="minorHAnsi" w:hAnsiTheme="minorHAnsi"/>
          <w:sz w:val="24"/>
          <w:szCs w:val="24"/>
        </w:rPr>
        <w:t xml:space="preserve"> - a continuing relationship established by a person with the</w:t>
      </w:r>
      <w:r w:rsidR="001C0745" w:rsidRPr="004A2A5F">
        <w:rPr>
          <w:rFonts w:asciiTheme="minorHAnsi" w:hAnsiTheme="minorHAnsi"/>
          <w:sz w:val="24"/>
          <w:szCs w:val="24"/>
        </w:rPr>
        <w:t xml:space="preserve"> </w:t>
      </w:r>
      <w:r w:rsidR="00AC4FC1">
        <w:rPr>
          <w:rFonts w:asciiTheme="minorHAnsi" w:hAnsiTheme="minorHAnsi"/>
          <w:sz w:val="24"/>
          <w:szCs w:val="24"/>
        </w:rPr>
        <w:t>University</w:t>
      </w:r>
      <w:r w:rsidRPr="004A2A5F">
        <w:rPr>
          <w:rFonts w:asciiTheme="minorHAnsi" w:hAnsiTheme="minorHAnsi"/>
          <w:sz w:val="24"/>
          <w:szCs w:val="24"/>
        </w:rPr>
        <w:t xml:space="preserve"> to obtain a product or service for personal, family, household or business purposes.  Account includes:</w:t>
      </w:r>
    </w:p>
    <w:p w:rsidR="00411F70" w:rsidRPr="004A2A5F" w:rsidRDefault="00411F70" w:rsidP="00411F70">
      <w:pPr>
        <w:pStyle w:val="ListParagraph"/>
        <w:numPr>
          <w:ilvl w:val="0"/>
          <w:numId w:val="9"/>
        </w:numPr>
        <w:tabs>
          <w:tab w:val="left" w:pos="9270"/>
        </w:tabs>
        <w:spacing w:before="80" w:line="240" w:lineRule="auto"/>
        <w:ind w:right="0"/>
        <w:rPr>
          <w:rFonts w:asciiTheme="minorHAnsi" w:hAnsiTheme="minorHAnsi"/>
          <w:sz w:val="24"/>
          <w:szCs w:val="24"/>
        </w:rPr>
      </w:pPr>
      <w:r w:rsidRPr="004A2A5F">
        <w:rPr>
          <w:rFonts w:asciiTheme="minorHAnsi" w:hAnsiTheme="minorHAnsi"/>
          <w:sz w:val="24"/>
          <w:szCs w:val="24"/>
        </w:rPr>
        <w:t>An extension of credit, such as the purchase of property or services involving a deferred payment; and</w:t>
      </w:r>
    </w:p>
    <w:p w:rsidR="00411F70" w:rsidRPr="004A2A5F" w:rsidRDefault="00411F70" w:rsidP="00411F70">
      <w:pPr>
        <w:pStyle w:val="ListParagraph"/>
        <w:numPr>
          <w:ilvl w:val="0"/>
          <w:numId w:val="9"/>
        </w:numPr>
        <w:tabs>
          <w:tab w:val="left" w:pos="9270"/>
        </w:tabs>
        <w:spacing w:before="80" w:line="240" w:lineRule="auto"/>
        <w:ind w:right="0"/>
        <w:rPr>
          <w:rFonts w:asciiTheme="minorHAnsi" w:hAnsiTheme="minorHAnsi"/>
          <w:sz w:val="24"/>
          <w:szCs w:val="24"/>
        </w:rPr>
      </w:pPr>
      <w:r w:rsidRPr="004A2A5F">
        <w:rPr>
          <w:rFonts w:asciiTheme="minorHAnsi" w:hAnsiTheme="minorHAnsi"/>
          <w:sz w:val="24"/>
          <w:szCs w:val="24"/>
        </w:rPr>
        <w:t>A deposit account.</w:t>
      </w:r>
    </w:p>
    <w:p w:rsidR="00411F70" w:rsidRPr="004A2A5F" w:rsidRDefault="00411F70" w:rsidP="00411F70">
      <w:pPr>
        <w:tabs>
          <w:tab w:val="left" w:pos="9270"/>
        </w:tabs>
        <w:spacing w:before="80" w:line="240" w:lineRule="auto"/>
        <w:ind w:left="144" w:right="0"/>
        <w:rPr>
          <w:rFonts w:asciiTheme="minorHAnsi" w:hAnsiTheme="minorHAnsi"/>
          <w:b/>
          <w:sz w:val="24"/>
          <w:szCs w:val="24"/>
        </w:rPr>
      </w:pPr>
      <w:proofErr w:type="gramStart"/>
      <w:r w:rsidRPr="004A2A5F">
        <w:rPr>
          <w:rFonts w:asciiTheme="minorHAnsi" w:hAnsiTheme="minorHAnsi"/>
          <w:b/>
          <w:sz w:val="24"/>
          <w:szCs w:val="24"/>
        </w:rPr>
        <w:t xml:space="preserve">Card Issuer – </w:t>
      </w:r>
      <w:r w:rsidRPr="005F1C79">
        <w:rPr>
          <w:rFonts w:asciiTheme="minorHAnsi" w:hAnsiTheme="minorHAnsi"/>
          <w:sz w:val="24"/>
          <w:szCs w:val="24"/>
        </w:rPr>
        <w:t>a f</w:t>
      </w:r>
      <w:r w:rsidRPr="004A2A5F">
        <w:rPr>
          <w:rFonts w:asciiTheme="minorHAnsi" w:hAnsiTheme="minorHAnsi"/>
          <w:sz w:val="24"/>
          <w:szCs w:val="24"/>
        </w:rPr>
        <w:t>inancial institution or creditor that issues a debit or credit card.</w:t>
      </w:r>
      <w:proofErr w:type="gramEnd"/>
    </w:p>
    <w:p w:rsidR="00411F70" w:rsidRPr="004A2A5F" w:rsidRDefault="00411F70" w:rsidP="00411F70">
      <w:pPr>
        <w:tabs>
          <w:tab w:val="left" w:pos="9270"/>
        </w:tabs>
        <w:spacing w:before="80" w:line="240" w:lineRule="auto"/>
        <w:ind w:left="144" w:right="0"/>
        <w:rPr>
          <w:rFonts w:asciiTheme="minorHAnsi" w:hAnsiTheme="minorHAnsi"/>
          <w:sz w:val="24"/>
          <w:szCs w:val="24"/>
        </w:rPr>
      </w:pPr>
      <w:r w:rsidRPr="004A2A5F">
        <w:rPr>
          <w:rFonts w:asciiTheme="minorHAnsi" w:hAnsiTheme="minorHAnsi"/>
          <w:b/>
          <w:sz w:val="24"/>
          <w:szCs w:val="24"/>
        </w:rPr>
        <w:t>Consumer Reporting Agency</w:t>
      </w:r>
      <w:r w:rsidRPr="004A2A5F">
        <w:rPr>
          <w:rFonts w:asciiTheme="minorHAnsi" w:hAnsiTheme="minorHAnsi"/>
          <w:sz w:val="24"/>
          <w:szCs w:val="24"/>
        </w:rPr>
        <w:t xml:space="preserve"> - are entities that collect and disseminate information about consumers to be used for credit evaluation and certain other purposes.</w:t>
      </w:r>
    </w:p>
    <w:p w:rsidR="00411F70" w:rsidRPr="004A2A5F" w:rsidRDefault="00411F70" w:rsidP="00411F70">
      <w:pPr>
        <w:tabs>
          <w:tab w:val="left" w:pos="9270"/>
        </w:tabs>
        <w:spacing w:before="80" w:line="240" w:lineRule="auto"/>
        <w:ind w:left="144" w:right="0"/>
        <w:rPr>
          <w:rFonts w:asciiTheme="minorHAnsi" w:hAnsiTheme="minorHAnsi"/>
          <w:sz w:val="24"/>
          <w:szCs w:val="24"/>
        </w:rPr>
      </w:pPr>
      <w:r w:rsidRPr="004A2A5F">
        <w:rPr>
          <w:rFonts w:asciiTheme="minorHAnsi" w:hAnsiTheme="minorHAnsi"/>
          <w:b/>
          <w:sz w:val="24"/>
          <w:szCs w:val="24"/>
        </w:rPr>
        <w:t>Consumer Reports</w:t>
      </w:r>
      <w:r w:rsidRPr="004A2A5F">
        <w:rPr>
          <w:rFonts w:asciiTheme="minorHAnsi" w:hAnsiTheme="minorHAnsi"/>
          <w:sz w:val="24"/>
          <w:szCs w:val="24"/>
        </w:rPr>
        <w:t xml:space="preserve"> – any written, oral, or other communication of any information by a consumer reporting agency bearing on a consumer’s credit worthiness, credit standing, credit capacity, character, general reputation, personal characteristics, or mode of living which is used or expected to be used or collected in whole or in part for the purpose of serving as a factor in establishing the consumer’s eligibility for— </w:t>
      </w:r>
    </w:p>
    <w:p w:rsidR="00411F70" w:rsidRPr="004A2A5F" w:rsidRDefault="00411F70" w:rsidP="00411F70">
      <w:pPr>
        <w:pStyle w:val="ListParagraph"/>
        <w:numPr>
          <w:ilvl w:val="0"/>
          <w:numId w:val="11"/>
        </w:numPr>
        <w:tabs>
          <w:tab w:val="left" w:pos="9270"/>
        </w:tabs>
        <w:spacing w:before="80" w:line="240" w:lineRule="auto"/>
        <w:ind w:right="0"/>
        <w:rPr>
          <w:rFonts w:asciiTheme="minorHAnsi" w:hAnsiTheme="minorHAnsi"/>
          <w:sz w:val="24"/>
          <w:szCs w:val="24"/>
        </w:rPr>
      </w:pPr>
      <w:r w:rsidRPr="004A2A5F">
        <w:rPr>
          <w:rFonts w:asciiTheme="minorHAnsi" w:hAnsiTheme="minorHAnsi"/>
          <w:sz w:val="24"/>
          <w:szCs w:val="24"/>
        </w:rPr>
        <w:t>Credit or insurance to be used primarily for personal, family, or household purposes;</w:t>
      </w:r>
    </w:p>
    <w:p w:rsidR="00411F70" w:rsidRPr="004A2A5F" w:rsidRDefault="00411F70" w:rsidP="00411F70">
      <w:pPr>
        <w:pStyle w:val="ListParagraph"/>
        <w:numPr>
          <w:ilvl w:val="0"/>
          <w:numId w:val="11"/>
        </w:numPr>
        <w:tabs>
          <w:tab w:val="left" w:pos="9270"/>
        </w:tabs>
        <w:spacing w:before="80" w:line="240" w:lineRule="auto"/>
        <w:ind w:right="0"/>
        <w:rPr>
          <w:rFonts w:asciiTheme="minorHAnsi" w:hAnsiTheme="minorHAnsi"/>
          <w:sz w:val="24"/>
          <w:szCs w:val="24"/>
        </w:rPr>
      </w:pPr>
      <w:r w:rsidRPr="004A2A5F">
        <w:rPr>
          <w:rFonts w:asciiTheme="minorHAnsi" w:hAnsiTheme="minorHAnsi"/>
          <w:sz w:val="24"/>
          <w:szCs w:val="24"/>
        </w:rPr>
        <w:t xml:space="preserve">Employment purposes; or </w:t>
      </w:r>
    </w:p>
    <w:p w:rsidR="00411F70" w:rsidRPr="004A2A5F" w:rsidRDefault="00411F70" w:rsidP="00411F70">
      <w:pPr>
        <w:pStyle w:val="ListParagraph"/>
        <w:numPr>
          <w:ilvl w:val="0"/>
          <w:numId w:val="11"/>
        </w:numPr>
        <w:tabs>
          <w:tab w:val="left" w:pos="9270"/>
        </w:tabs>
        <w:spacing w:before="80" w:line="240" w:lineRule="auto"/>
        <w:ind w:right="0"/>
        <w:rPr>
          <w:rFonts w:asciiTheme="minorHAnsi" w:hAnsiTheme="minorHAnsi"/>
          <w:sz w:val="24"/>
          <w:szCs w:val="24"/>
        </w:rPr>
      </w:pPr>
      <w:r w:rsidRPr="004A2A5F">
        <w:rPr>
          <w:rFonts w:asciiTheme="minorHAnsi" w:hAnsiTheme="minorHAnsi"/>
          <w:sz w:val="24"/>
          <w:szCs w:val="24"/>
        </w:rPr>
        <w:t>Any other purpose authorized under US Code: Title 15, 1681b.</w:t>
      </w:r>
    </w:p>
    <w:p w:rsidR="00411F70" w:rsidRPr="004A2A5F" w:rsidRDefault="00411F70" w:rsidP="00411F70">
      <w:pPr>
        <w:tabs>
          <w:tab w:val="left" w:pos="9270"/>
        </w:tabs>
        <w:spacing w:before="80" w:line="240" w:lineRule="auto"/>
        <w:ind w:left="144" w:right="0"/>
        <w:rPr>
          <w:rFonts w:asciiTheme="minorHAnsi" w:hAnsiTheme="minorHAnsi"/>
          <w:b/>
          <w:sz w:val="24"/>
          <w:szCs w:val="24"/>
        </w:rPr>
      </w:pPr>
      <w:r w:rsidRPr="004A2A5F">
        <w:rPr>
          <w:rFonts w:asciiTheme="minorHAnsi" w:hAnsiTheme="minorHAnsi"/>
          <w:b/>
          <w:sz w:val="24"/>
          <w:szCs w:val="24"/>
        </w:rPr>
        <w:t xml:space="preserve">Covered Accounts - </w:t>
      </w:r>
    </w:p>
    <w:p w:rsidR="00411F70" w:rsidRPr="004A2A5F" w:rsidRDefault="00411F70" w:rsidP="00411F70">
      <w:pPr>
        <w:pStyle w:val="ListParagraph"/>
        <w:numPr>
          <w:ilvl w:val="0"/>
          <w:numId w:val="12"/>
        </w:numPr>
        <w:tabs>
          <w:tab w:val="left" w:pos="630"/>
          <w:tab w:val="left" w:pos="9270"/>
        </w:tabs>
        <w:spacing w:before="80" w:line="240" w:lineRule="auto"/>
        <w:ind w:right="0"/>
        <w:rPr>
          <w:rFonts w:asciiTheme="minorHAnsi" w:hAnsiTheme="minorHAnsi"/>
          <w:sz w:val="24"/>
          <w:szCs w:val="24"/>
        </w:rPr>
      </w:pPr>
      <w:r w:rsidRPr="004A2A5F">
        <w:rPr>
          <w:rFonts w:asciiTheme="minorHAnsi" w:hAnsiTheme="minorHAnsi"/>
          <w:sz w:val="24"/>
          <w:szCs w:val="24"/>
        </w:rPr>
        <w:t>Any account the</w:t>
      </w:r>
      <w:r w:rsidR="001C0745" w:rsidRPr="004A2A5F">
        <w:rPr>
          <w:rFonts w:asciiTheme="minorHAnsi" w:hAnsiTheme="minorHAnsi"/>
          <w:sz w:val="24"/>
          <w:szCs w:val="24"/>
        </w:rPr>
        <w:t xml:space="preserve"> </w:t>
      </w:r>
      <w:r w:rsidR="00AC4FC1">
        <w:rPr>
          <w:rFonts w:asciiTheme="minorHAnsi" w:hAnsiTheme="minorHAnsi"/>
          <w:sz w:val="24"/>
          <w:szCs w:val="24"/>
        </w:rPr>
        <w:t>University</w:t>
      </w:r>
      <w:r w:rsidR="001C0745" w:rsidRPr="004A2A5F">
        <w:rPr>
          <w:rFonts w:asciiTheme="minorHAnsi" w:hAnsiTheme="minorHAnsi"/>
          <w:sz w:val="24"/>
          <w:szCs w:val="24"/>
        </w:rPr>
        <w:t xml:space="preserve"> o</w:t>
      </w:r>
      <w:r w:rsidRPr="004A2A5F">
        <w:rPr>
          <w:rFonts w:asciiTheme="minorHAnsi" w:hAnsiTheme="minorHAnsi"/>
          <w:sz w:val="24"/>
          <w:szCs w:val="24"/>
        </w:rPr>
        <w:t>ffers or maintains primarily for personal, family or household purposes, that involves multiple payments or transactions.</w:t>
      </w:r>
    </w:p>
    <w:p w:rsidR="00411F70" w:rsidRPr="004A2A5F" w:rsidRDefault="00411F70" w:rsidP="00411F70">
      <w:pPr>
        <w:pStyle w:val="ListParagraph"/>
        <w:numPr>
          <w:ilvl w:val="0"/>
          <w:numId w:val="12"/>
        </w:numPr>
        <w:tabs>
          <w:tab w:val="left" w:pos="9270"/>
        </w:tabs>
        <w:spacing w:before="80" w:line="240" w:lineRule="auto"/>
        <w:ind w:right="0"/>
        <w:rPr>
          <w:rFonts w:asciiTheme="minorHAnsi" w:hAnsiTheme="minorHAnsi"/>
          <w:sz w:val="24"/>
          <w:szCs w:val="24"/>
        </w:rPr>
      </w:pPr>
      <w:r w:rsidRPr="004A2A5F">
        <w:rPr>
          <w:rFonts w:asciiTheme="minorHAnsi" w:hAnsiTheme="minorHAnsi"/>
          <w:sz w:val="24"/>
          <w:szCs w:val="24"/>
        </w:rPr>
        <w:t>Any other account the</w:t>
      </w:r>
      <w:r w:rsidR="001C0745" w:rsidRPr="004A2A5F">
        <w:rPr>
          <w:rFonts w:asciiTheme="minorHAnsi" w:hAnsiTheme="minorHAnsi"/>
          <w:sz w:val="24"/>
          <w:szCs w:val="24"/>
        </w:rPr>
        <w:t xml:space="preserve"> </w:t>
      </w:r>
      <w:r w:rsidR="00AC4FC1">
        <w:rPr>
          <w:rFonts w:asciiTheme="minorHAnsi" w:hAnsiTheme="minorHAnsi"/>
          <w:sz w:val="24"/>
          <w:szCs w:val="24"/>
        </w:rPr>
        <w:t>University</w:t>
      </w:r>
      <w:r w:rsidR="001C0745" w:rsidRPr="004A2A5F">
        <w:rPr>
          <w:rFonts w:asciiTheme="minorHAnsi" w:hAnsiTheme="minorHAnsi"/>
          <w:sz w:val="24"/>
          <w:szCs w:val="24"/>
        </w:rPr>
        <w:t xml:space="preserve"> offe</w:t>
      </w:r>
      <w:r w:rsidRPr="004A2A5F">
        <w:rPr>
          <w:rFonts w:asciiTheme="minorHAnsi" w:hAnsiTheme="minorHAnsi"/>
          <w:sz w:val="24"/>
          <w:szCs w:val="24"/>
        </w:rPr>
        <w:t>rs or maintains for which there is a reasonably foreseeable risk to customers or to the safety and soundness of the</w:t>
      </w:r>
      <w:r w:rsidR="001C0745" w:rsidRPr="004A2A5F">
        <w:rPr>
          <w:rFonts w:asciiTheme="minorHAnsi" w:hAnsiTheme="minorHAnsi"/>
          <w:sz w:val="24"/>
          <w:szCs w:val="24"/>
        </w:rPr>
        <w:t xml:space="preserve"> </w:t>
      </w:r>
      <w:r w:rsidR="00AC4FC1">
        <w:rPr>
          <w:rFonts w:asciiTheme="minorHAnsi" w:hAnsiTheme="minorHAnsi"/>
          <w:sz w:val="24"/>
          <w:szCs w:val="24"/>
        </w:rPr>
        <w:t>University</w:t>
      </w:r>
      <w:r w:rsidRPr="004A2A5F">
        <w:rPr>
          <w:rFonts w:asciiTheme="minorHAnsi" w:hAnsiTheme="minorHAnsi"/>
          <w:sz w:val="24"/>
          <w:szCs w:val="24"/>
        </w:rPr>
        <w:t xml:space="preserve"> from identity theft.</w:t>
      </w:r>
    </w:p>
    <w:p w:rsidR="00411F70" w:rsidRPr="004A2A5F" w:rsidRDefault="00411F70" w:rsidP="00411F70">
      <w:pPr>
        <w:tabs>
          <w:tab w:val="left" w:pos="9270"/>
        </w:tabs>
        <w:spacing w:before="80" w:line="240" w:lineRule="auto"/>
        <w:ind w:left="144" w:right="0"/>
        <w:rPr>
          <w:rFonts w:asciiTheme="minorHAnsi" w:hAnsiTheme="minorHAnsi"/>
          <w:sz w:val="24"/>
          <w:szCs w:val="24"/>
        </w:rPr>
      </w:pPr>
      <w:r w:rsidRPr="004A2A5F">
        <w:rPr>
          <w:rFonts w:asciiTheme="minorHAnsi" w:hAnsiTheme="minorHAnsi"/>
          <w:b/>
          <w:sz w:val="24"/>
          <w:szCs w:val="24"/>
        </w:rPr>
        <w:t>Creditor</w:t>
      </w:r>
      <w:r w:rsidRPr="004A2A5F">
        <w:rPr>
          <w:rFonts w:asciiTheme="minorHAnsi" w:hAnsiTheme="minorHAnsi"/>
          <w:sz w:val="24"/>
          <w:szCs w:val="24"/>
        </w:rPr>
        <w:t xml:space="preserve"> – an entity that regularly extends, renews, or continues credit.</w:t>
      </w:r>
    </w:p>
    <w:p w:rsidR="00411F70" w:rsidRPr="004A2A5F" w:rsidRDefault="00411F70" w:rsidP="00411F70">
      <w:pPr>
        <w:tabs>
          <w:tab w:val="left" w:pos="9270"/>
        </w:tabs>
        <w:spacing w:before="80" w:line="240" w:lineRule="auto"/>
        <w:ind w:left="144" w:right="0"/>
        <w:rPr>
          <w:rFonts w:asciiTheme="minorHAnsi" w:hAnsiTheme="minorHAnsi"/>
          <w:sz w:val="24"/>
          <w:szCs w:val="24"/>
        </w:rPr>
      </w:pPr>
      <w:r w:rsidRPr="004A2A5F">
        <w:rPr>
          <w:rFonts w:asciiTheme="minorHAnsi" w:hAnsiTheme="minorHAnsi"/>
          <w:b/>
          <w:sz w:val="24"/>
          <w:szCs w:val="24"/>
        </w:rPr>
        <w:t>Customer</w:t>
      </w:r>
      <w:r w:rsidRPr="004A2A5F">
        <w:rPr>
          <w:rFonts w:asciiTheme="minorHAnsi" w:hAnsiTheme="minorHAnsi"/>
          <w:sz w:val="24"/>
          <w:szCs w:val="24"/>
        </w:rPr>
        <w:t xml:space="preserve"> – person that has a covered account with the</w:t>
      </w:r>
      <w:r w:rsidR="001C0745" w:rsidRPr="004A2A5F">
        <w:rPr>
          <w:rFonts w:asciiTheme="minorHAnsi" w:hAnsiTheme="minorHAnsi"/>
          <w:sz w:val="24"/>
          <w:szCs w:val="24"/>
        </w:rPr>
        <w:t xml:space="preserve"> </w:t>
      </w:r>
      <w:r w:rsidR="00AC4FC1">
        <w:rPr>
          <w:rFonts w:asciiTheme="minorHAnsi" w:hAnsiTheme="minorHAnsi"/>
          <w:sz w:val="24"/>
          <w:szCs w:val="24"/>
        </w:rPr>
        <w:t>University</w:t>
      </w:r>
      <w:r w:rsidRPr="004A2A5F">
        <w:rPr>
          <w:rFonts w:asciiTheme="minorHAnsi" w:hAnsiTheme="minorHAnsi"/>
          <w:sz w:val="24"/>
          <w:szCs w:val="24"/>
        </w:rPr>
        <w:t>.</w:t>
      </w:r>
    </w:p>
    <w:p w:rsidR="00DA7D79" w:rsidRPr="004A2A5F" w:rsidRDefault="00DA7D79" w:rsidP="00411F70">
      <w:pPr>
        <w:tabs>
          <w:tab w:val="left" w:pos="9270"/>
        </w:tabs>
        <w:spacing w:before="80" w:line="240" w:lineRule="auto"/>
        <w:ind w:left="144" w:right="0"/>
        <w:rPr>
          <w:rFonts w:asciiTheme="minorHAnsi" w:hAnsiTheme="minorHAnsi"/>
          <w:sz w:val="24"/>
          <w:szCs w:val="24"/>
        </w:rPr>
      </w:pPr>
      <w:r w:rsidRPr="004A2A5F">
        <w:rPr>
          <w:rFonts w:asciiTheme="minorHAnsi" w:hAnsiTheme="minorHAnsi"/>
          <w:b/>
          <w:sz w:val="24"/>
          <w:szCs w:val="24"/>
        </w:rPr>
        <w:t>Mitigate -</w:t>
      </w:r>
      <w:r w:rsidRPr="004A2A5F">
        <w:rPr>
          <w:rFonts w:asciiTheme="minorHAnsi" w:hAnsiTheme="minorHAnsi"/>
          <w:sz w:val="24"/>
          <w:szCs w:val="24"/>
        </w:rPr>
        <w:t xml:space="preserve"> to make something less harsh, severe, or violent.</w:t>
      </w:r>
    </w:p>
    <w:p w:rsidR="00411F70" w:rsidRPr="004A2A5F" w:rsidRDefault="00411F70" w:rsidP="00411F70">
      <w:pPr>
        <w:tabs>
          <w:tab w:val="left" w:pos="9270"/>
        </w:tabs>
        <w:spacing w:before="80" w:line="240" w:lineRule="auto"/>
        <w:ind w:left="144" w:right="0"/>
        <w:rPr>
          <w:rFonts w:asciiTheme="minorHAnsi" w:hAnsiTheme="minorHAnsi"/>
          <w:sz w:val="24"/>
          <w:szCs w:val="24"/>
        </w:rPr>
      </w:pPr>
      <w:r w:rsidRPr="004A2A5F">
        <w:rPr>
          <w:rFonts w:asciiTheme="minorHAnsi" w:hAnsiTheme="minorHAnsi"/>
          <w:b/>
          <w:sz w:val="24"/>
          <w:szCs w:val="24"/>
        </w:rPr>
        <w:t>Notice of Address Discrepancy -</w:t>
      </w:r>
      <w:r w:rsidRPr="004A2A5F">
        <w:rPr>
          <w:rFonts w:asciiTheme="minorHAnsi" w:hAnsiTheme="minorHAnsi"/>
          <w:sz w:val="24"/>
          <w:szCs w:val="24"/>
        </w:rPr>
        <w:t xml:space="preserve"> a notice sent to a user by a consumer reporting agency pursuant to 15 U.S.C. 1681c(h)(1), that informs the user of a substantial difference between the address for the consumer that the user provided to request the consumer report and the address(</w:t>
      </w:r>
      <w:proofErr w:type="spellStart"/>
      <w:r w:rsidRPr="004A2A5F">
        <w:rPr>
          <w:rFonts w:asciiTheme="minorHAnsi" w:hAnsiTheme="minorHAnsi"/>
          <w:sz w:val="24"/>
          <w:szCs w:val="24"/>
        </w:rPr>
        <w:t>es</w:t>
      </w:r>
      <w:proofErr w:type="spellEnd"/>
      <w:r w:rsidRPr="004A2A5F">
        <w:rPr>
          <w:rFonts w:asciiTheme="minorHAnsi" w:hAnsiTheme="minorHAnsi"/>
          <w:sz w:val="24"/>
          <w:szCs w:val="24"/>
        </w:rPr>
        <w:t>) in the agency's file for the consumer.</w:t>
      </w:r>
    </w:p>
    <w:p w:rsidR="00411F70" w:rsidRPr="004A2A5F" w:rsidRDefault="00411F70" w:rsidP="00411F70">
      <w:pPr>
        <w:tabs>
          <w:tab w:val="left" w:pos="9270"/>
        </w:tabs>
        <w:spacing w:before="80" w:line="240" w:lineRule="auto"/>
        <w:ind w:left="144" w:right="0"/>
        <w:rPr>
          <w:rFonts w:asciiTheme="minorHAnsi" w:hAnsiTheme="minorHAnsi"/>
          <w:sz w:val="24"/>
          <w:szCs w:val="24"/>
        </w:rPr>
      </w:pPr>
      <w:r w:rsidRPr="004A2A5F">
        <w:rPr>
          <w:rFonts w:asciiTheme="minorHAnsi" w:hAnsiTheme="minorHAnsi"/>
          <w:b/>
          <w:sz w:val="24"/>
          <w:szCs w:val="24"/>
        </w:rPr>
        <w:t>Identity Theft -</w:t>
      </w:r>
      <w:r w:rsidRPr="004A2A5F">
        <w:rPr>
          <w:rFonts w:asciiTheme="minorHAnsi" w:hAnsiTheme="minorHAnsi"/>
          <w:sz w:val="24"/>
          <w:szCs w:val="24"/>
        </w:rPr>
        <w:t xml:space="preserve"> a fraud committed or attempted using the identifying information of another person without authority.</w:t>
      </w:r>
    </w:p>
    <w:p w:rsidR="00411F70" w:rsidRPr="004A2A5F" w:rsidRDefault="00411F70" w:rsidP="00411F70">
      <w:pPr>
        <w:tabs>
          <w:tab w:val="left" w:pos="9270"/>
        </w:tabs>
        <w:spacing w:before="80" w:line="240" w:lineRule="auto"/>
        <w:ind w:left="144" w:right="0"/>
        <w:rPr>
          <w:rFonts w:asciiTheme="minorHAnsi" w:hAnsiTheme="minorHAnsi"/>
          <w:sz w:val="24"/>
          <w:szCs w:val="24"/>
        </w:rPr>
      </w:pPr>
      <w:proofErr w:type="gramStart"/>
      <w:r w:rsidRPr="004A2A5F">
        <w:rPr>
          <w:rFonts w:asciiTheme="minorHAnsi" w:hAnsiTheme="minorHAnsi"/>
          <w:b/>
          <w:sz w:val="24"/>
          <w:szCs w:val="24"/>
        </w:rPr>
        <w:t>Red Flag -</w:t>
      </w:r>
      <w:r w:rsidRPr="004A2A5F">
        <w:rPr>
          <w:rFonts w:asciiTheme="minorHAnsi" w:hAnsiTheme="minorHAnsi"/>
          <w:sz w:val="24"/>
          <w:szCs w:val="24"/>
        </w:rPr>
        <w:t xml:space="preserve"> a pattern, practice, or specific activity that indicates the possible existence of identity theft.</w:t>
      </w:r>
      <w:proofErr w:type="gramEnd"/>
    </w:p>
    <w:p w:rsidR="00411F70" w:rsidRPr="004A2A5F" w:rsidRDefault="00411F70" w:rsidP="00411F70">
      <w:pPr>
        <w:tabs>
          <w:tab w:val="left" w:pos="9270"/>
        </w:tabs>
        <w:spacing w:before="80" w:line="240" w:lineRule="auto"/>
        <w:ind w:left="144" w:right="0"/>
        <w:rPr>
          <w:rFonts w:asciiTheme="minorHAnsi" w:hAnsiTheme="minorHAnsi"/>
          <w:sz w:val="24"/>
          <w:szCs w:val="24"/>
        </w:rPr>
      </w:pPr>
      <w:proofErr w:type="gramStart"/>
      <w:r w:rsidRPr="004A2A5F">
        <w:rPr>
          <w:rFonts w:asciiTheme="minorHAnsi" w:hAnsiTheme="minorHAnsi"/>
          <w:b/>
          <w:sz w:val="24"/>
          <w:szCs w:val="24"/>
        </w:rPr>
        <w:t>Service Provider -</w:t>
      </w:r>
      <w:r w:rsidRPr="004A2A5F">
        <w:rPr>
          <w:rFonts w:asciiTheme="minorHAnsi" w:hAnsiTheme="minorHAnsi"/>
          <w:sz w:val="24"/>
          <w:szCs w:val="24"/>
        </w:rPr>
        <w:t xml:space="preserve"> a person that provides a service directly to the</w:t>
      </w:r>
      <w:r w:rsidR="001C0745" w:rsidRPr="004A2A5F">
        <w:rPr>
          <w:rFonts w:asciiTheme="minorHAnsi" w:hAnsiTheme="minorHAnsi"/>
          <w:sz w:val="24"/>
          <w:szCs w:val="24"/>
        </w:rPr>
        <w:t xml:space="preserve"> </w:t>
      </w:r>
      <w:r w:rsidR="00AC4FC1">
        <w:rPr>
          <w:rFonts w:asciiTheme="minorHAnsi" w:hAnsiTheme="minorHAnsi"/>
          <w:sz w:val="24"/>
          <w:szCs w:val="24"/>
        </w:rPr>
        <w:t>University</w:t>
      </w:r>
      <w:r w:rsidRPr="004A2A5F">
        <w:rPr>
          <w:rFonts w:asciiTheme="minorHAnsi" w:hAnsiTheme="minorHAnsi"/>
          <w:sz w:val="24"/>
          <w:szCs w:val="24"/>
        </w:rPr>
        <w:t>.</w:t>
      </w:r>
      <w:proofErr w:type="gramEnd"/>
    </w:p>
    <w:p w:rsidR="00411F70" w:rsidRPr="004A2A5F" w:rsidRDefault="00411F70">
      <w:pPr>
        <w:spacing w:before="0" w:line="240" w:lineRule="auto"/>
        <w:ind w:left="0" w:right="0"/>
        <w:jc w:val="left"/>
        <w:rPr>
          <w:rFonts w:asciiTheme="minorHAnsi" w:hAnsiTheme="minorHAnsi"/>
          <w:sz w:val="24"/>
          <w:szCs w:val="24"/>
        </w:rPr>
      </w:pPr>
      <w:r w:rsidRPr="004A2A5F">
        <w:rPr>
          <w:rFonts w:asciiTheme="minorHAnsi" w:hAnsiTheme="minorHAnsi"/>
          <w:sz w:val="24"/>
          <w:szCs w:val="24"/>
        </w:rPr>
        <w:br w:type="page"/>
      </w:r>
    </w:p>
    <w:p w:rsidR="00A21A1A" w:rsidRDefault="00411F70">
      <w:pPr>
        <w:pStyle w:val="Heading1"/>
        <w:ind w:left="90" w:firstLine="90"/>
        <w:rPr>
          <w:rFonts w:asciiTheme="minorHAnsi" w:hAnsiTheme="minorHAnsi"/>
        </w:rPr>
      </w:pPr>
      <w:bookmarkStart w:id="8" w:name="_Toc237348634"/>
      <w:bookmarkStart w:id="9" w:name="_Toc245115221"/>
      <w:r w:rsidRPr="004A2A5F">
        <w:rPr>
          <w:rFonts w:asciiTheme="minorHAnsi" w:hAnsiTheme="minorHAnsi"/>
        </w:rPr>
        <w:lastRenderedPageBreak/>
        <w:t>Red Flags</w:t>
      </w:r>
      <w:bookmarkEnd w:id="8"/>
      <w:bookmarkEnd w:id="9"/>
    </w:p>
    <w:p w:rsidR="00411F70" w:rsidRPr="004A2A5F" w:rsidRDefault="00411F70" w:rsidP="00411F70">
      <w:pPr>
        <w:tabs>
          <w:tab w:val="left" w:pos="9270"/>
        </w:tabs>
        <w:spacing w:before="80" w:line="240" w:lineRule="auto"/>
        <w:ind w:left="144" w:right="0"/>
        <w:rPr>
          <w:rFonts w:asciiTheme="minorHAnsi" w:hAnsiTheme="minorHAnsi"/>
          <w:sz w:val="23"/>
          <w:szCs w:val="23"/>
        </w:rPr>
      </w:pPr>
      <w:r w:rsidRPr="004A2A5F">
        <w:rPr>
          <w:rFonts w:asciiTheme="minorHAnsi" w:hAnsiTheme="minorHAnsi"/>
          <w:sz w:val="23"/>
          <w:szCs w:val="23"/>
        </w:rPr>
        <w:t>What are “red flags”? They</w:t>
      </w:r>
      <w:r w:rsidR="00C67CB5">
        <w:rPr>
          <w:rFonts w:asciiTheme="minorHAnsi" w:hAnsiTheme="minorHAnsi"/>
          <w:sz w:val="23"/>
          <w:szCs w:val="23"/>
        </w:rPr>
        <w:t xml:space="preserve"> a</w:t>
      </w:r>
      <w:r w:rsidRPr="004A2A5F">
        <w:rPr>
          <w:rFonts w:asciiTheme="minorHAnsi" w:hAnsiTheme="minorHAnsi"/>
          <w:sz w:val="23"/>
          <w:szCs w:val="23"/>
        </w:rPr>
        <w:t>re the potential patterns, practices, or specific activities indicating the possibility of identity theft.</w:t>
      </w:r>
      <w:r w:rsidRPr="004A2A5F">
        <w:rPr>
          <w:rFonts w:asciiTheme="minorHAnsi" w:hAnsiTheme="minorHAnsi"/>
          <w:sz w:val="14"/>
          <w:szCs w:val="14"/>
        </w:rPr>
        <w:t xml:space="preserve">  </w:t>
      </w:r>
      <w:r w:rsidRPr="004A2A5F">
        <w:rPr>
          <w:rFonts w:asciiTheme="minorHAnsi" w:hAnsiTheme="minorHAnsi"/>
          <w:sz w:val="23"/>
          <w:szCs w:val="23"/>
        </w:rPr>
        <w:t>Although there</w:t>
      </w:r>
      <w:r w:rsidR="002F76FC" w:rsidRPr="004A2A5F">
        <w:rPr>
          <w:rFonts w:asciiTheme="minorHAnsi" w:hAnsiTheme="minorHAnsi"/>
          <w:sz w:val="23"/>
          <w:szCs w:val="23"/>
        </w:rPr>
        <w:t xml:space="preserve"> is</w:t>
      </w:r>
      <w:r w:rsidRPr="004A2A5F">
        <w:rPr>
          <w:rFonts w:asciiTheme="minorHAnsi" w:hAnsiTheme="minorHAnsi"/>
          <w:sz w:val="23"/>
          <w:szCs w:val="23"/>
        </w:rPr>
        <w:t xml:space="preserve"> no one-size-fits-all approach, consider: </w:t>
      </w:r>
    </w:p>
    <w:p w:rsidR="00411F70" w:rsidRPr="004A2A5F" w:rsidRDefault="00411F70" w:rsidP="00411F70">
      <w:pPr>
        <w:tabs>
          <w:tab w:val="left" w:pos="9270"/>
        </w:tabs>
        <w:spacing w:before="80" w:line="240" w:lineRule="auto"/>
        <w:ind w:left="144" w:right="0"/>
        <w:rPr>
          <w:rFonts w:asciiTheme="minorHAnsi" w:hAnsiTheme="minorHAnsi"/>
          <w:sz w:val="23"/>
          <w:szCs w:val="23"/>
        </w:rPr>
      </w:pPr>
      <w:r w:rsidRPr="004A2A5F">
        <w:rPr>
          <w:rFonts w:asciiTheme="minorHAnsi" w:hAnsiTheme="minorHAnsi" w:cs="Akzidenz-Grotesk Pro Bold"/>
          <w:b/>
          <w:bCs/>
          <w:sz w:val="23"/>
          <w:szCs w:val="23"/>
        </w:rPr>
        <w:t xml:space="preserve">Risk Factors </w:t>
      </w:r>
      <w:r w:rsidRPr="004A2A5F">
        <w:rPr>
          <w:rFonts w:asciiTheme="minorHAnsi" w:hAnsiTheme="minorHAnsi"/>
          <w:sz w:val="23"/>
          <w:szCs w:val="23"/>
        </w:rPr>
        <w:t xml:space="preserve">Different types of accounts pose different </w:t>
      </w:r>
      <w:r w:rsidR="002F76FC" w:rsidRPr="004A2A5F">
        <w:rPr>
          <w:rFonts w:asciiTheme="minorHAnsi" w:hAnsiTheme="minorHAnsi"/>
          <w:sz w:val="23"/>
          <w:szCs w:val="23"/>
        </w:rPr>
        <w:t>types</w:t>
      </w:r>
      <w:r w:rsidRPr="004A2A5F">
        <w:rPr>
          <w:rFonts w:asciiTheme="minorHAnsi" w:hAnsiTheme="minorHAnsi"/>
          <w:sz w:val="23"/>
          <w:szCs w:val="23"/>
        </w:rPr>
        <w:t xml:space="preserve"> of risk. For example, red flags for deposit accounts may differ from red flags for credit accounts. Similarly, the red flags for consumer accounts may not be the same as those for business accounts. </w:t>
      </w:r>
      <w:r w:rsidR="002F76FC" w:rsidRPr="004A2A5F">
        <w:rPr>
          <w:rFonts w:asciiTheme="minorHAnsi" w:hAnsiTheme="minorHAnsi"/>
          <w:sz w:val="23"/>
          <w:szCs w:val="23"/>
        </w:rPr>
        <w:t>R</w:t>
      </w:r>
      <w:r w:rsidRPr="004A2A5F">
        <w:rPr>
          <w:rFonts w:asciiTheme="minorHAnsi" w:hAnsiTheme="minorHAnsi"/>
          <w:sz w:val="23"/>
          <w:szCs w:val="23"/>
        </w:rPr>
        <w:t>ed flags for accounts opened or accessed online or by phone may differ from those involving face-to-face contact. Therefore, in identifying the relevant red flags, consider the types of accounts offer</w:t>
      </w:r>
      <w:r w:rsidR="00C67CB5">
        <w:rPr>
          <w:rFonts w:asciiTheme="minorHAnsi" w:hAnsiTheme="minorHAnsi"/>
          <w:sz w:val="23"/>
          <w:szCs w:val="23"/>
        </w:rPr>
        <w:t>ed</w:t>
      </w:r>
      <w:r w:rsidRPr="004A2A5F">
        <w:rPr>
          <w:rFonts w:asciiTheme="minorHAnsi" w:hAnsiTheme="minorHAnsi"/>
          <w:sz w:val="23"/>
          <w:szCs w:val="23"/>
        </w:rPr>
        <w:t xml:space="preserve"> or maintain</w:t>
      </w:r>
      <w:r w:rsidR="00C67CB5">
        <w:rPr>
          <w:rFonts w:asciiTheme="minorHAnsi" w:hAnsiTheme="minorHAnsi"/>
          <w:sz w:val="23"/>
          <w:szCs w:val="23"/>
        </w:rPr>
        <w:t>ed</w:t>
      </w:r>
      <w:r w:rsidRPr="004A2A5F">
        <w:rPr>
          <w:rFonts w:asciiTheme="minorHAnsi" w:hAnsiTheme="minorHAnsi"/>
          <w:sz w:val="23"/>
          <w:szCs w:val="23"/>
        </w:rPr>
        <w:t xml:space="preserve">; the methods used to open covered accounts; </w:t>
      </w:r>
      <w:r w:rsidR="00C67CB5">
        <w:rPr>
          <w:rFonts w:asciiTheme="minorHAnsi" w:hAnsiTheme="minorHAnsi"/>
          <w:sz w:val="23"/>
          <w:szCs w:val="23"/>
        </w:rPr>
        <w:t>methods used to</w:t>
      </w:r>
      <w:r w:rsidRPr="004A2A5F">
        <w:rPr>
          <w:rFonts w:asciiTheme="minorHAnsi" w:hAnsiTheme="minorHAnsi"/>
          <w:sz w:val="23"/>
          <w:szCs w:val="23"/>
        </w:rPr>
        <w:t xml:space="preserve"> access those accounts; and what you have learned about identity theft in</w:t>
      </w:r>
      <w:r w:rsidR="00C67CB5">
        <w:rPr>
          <w:rFonts w:asciiTheme="minorHAnsi" w:hAnsiTheme="minorHAnsi"/>
          <w:sz w:val="23"/>
          <w:szCs w:val="23"/>
        </w:rPr>
        <w:t xml:space="preserve"> the course of daily</w:t>
      </w:r>
      <w:r w:rsidRPr="004A2A5F">
        <w:rPr>
          <w:rFonts w:asciiTheme="minorHAnsi" w:hAnsiTheme="minorHAnsi"/>
          <w:sz w:val="23"/>
          <w:szCs w:val="23"/>
        </w:rPr>
        <w:t xml:space="preserve"> business. </w:t>
      </w:r>
    </w:p>
    <w:p w:rsidR="00001BE5" w:rsidRPr="004A2A5F" w:rsidRDefault="00411F70" w:rsidP="00001BE5">
      <w:pPr>
        <w:tabs>
          <w:tab w:val="left" w:pos="9270"/>
        </w:tabs>
        <w:spacing w:before="80" w:line="240" w:lineRule="auto"/>
        <w:ind w:left="144" w:right="0"/>
        <w:rPr>
          <w:rFonts w:asciiTheme="minorHAnsi" w:hAnsiTheme="minorHAnsi"/>
          <w:sz w:val="23"/>
          <w:szCs w:val="23"/>
        </w:rPr>
      </w:pPr>
      <w:r w:rsidRPr="004A2A5F">
        <w:rPr>
          <w:rFonts w:asciiTheme="minorHAnsi" w:hAnsiTheme="minorHAnsi" w:cs="Akzidenz-Grotesk Pro Bold"/>
          <w:b/>
          <w:bCs/>
          <w:sz w:val="23"/>
          <w:szCs w:val="23"/>
        </w:rPr>
        <w:t xml:space="preserve">Sources of Red Flags </w:t>
      </w:r>
      <w:r w:rsidRPr="004A2A5F">
        <w:rPr>
          <w:rFonts w:asciiTheme="minorHAnsi" w:hAnsiTheme="minorHAnsi"/>
          <w:sz w:val="23"/>
          <w:szCs w:val="23"/>
        </w:rPr>
        <w:t xml:space="preserve">Consider other sources of information, including how identity theft may have affected </w:t>
      </w:r>
      <w:r w:rsidR="00C67CB5">
        <w:rPr>
          <w:rFonts w:asciiTheme="minorHAnsi" w:hAnsiTheme="minorHAnsi"/>
          <w:sz w:val="23"/>
          <w:szCs w:val="23"/>
        </w:rPr>
        <w:t>Oakland</w:t>
      </w:r>
      <w:r w:rsidRPr="004A2A5F">
        <w:rPr>
          <w:rFonts w:asciiTheme="minorHAnsi" w:hAnsiTheme="minorHAnsi"/>
          <w:sz w:val="23"/>
          <w:szCs w:val="23"/>
        </w:rPr>
        <w:t xml:space="preserve"> and the experience of other </w:t>
      </w:r>
      <w:r w:rsidR="00C67CB5">
        <w:rPr>
          <w:rFonts w:asciiTheme="minorHAnsi" w:hAnsiTheme="minorHAnsi"/>
          <w:sz w:val="23"/>
          <w:szCs w:val="23"/>
        </w:rPr>
        <w:t>institutions</w:t>
      </w:r>
      <w:r w:rsidRPr="004A2A5F">
        <w:rPr>
          <w:rFonts w:asciiTheme="minorHAnsi" w:hAnsiTheme="minorHAnsi"/>
          <w:sz w:val="23"/>
          <w:szCs w:val="23"/>
        </w:rPr>
        <w:t xml:space="preserve">. Because technology and criminal techniques change constantly, keep up-to-date on new threats. </w:t>
      </w:r>
    </w:p>
    <w:p w:rsidR="00001BE5" w:rsidRPr="004A2A5F" w:rsidRDefault="00411F70" w:rsidP="00001BE5">
      <w:pPr>
        <w:tabs>
          <w:tab w:val="left" w:pos="9270"/>
        </w:tabs>
        <w:spacing w:before="80" w:line="240" w:lineRule="auto"/>
        <w:ind w:left="144" w:right="0"/>
        <w:rPr>
          <w:rFonts w:asciiTheme="minorHAnsi" w:hAnsiTheme="minorHAnsi" w:cs="Arial"/>
          <w:color w:val="000000"/>
        </w:rPr>
      </w:pPr>
      <w:r w:rsidRPr="004A2A5F">
        <w:rPr>
          <w:rFonts w:asciiTheme="minorHAnsi" w:hAnsiTheme="minorHAnsi" w:cs="Akzidenz-Grotesk Pro Bold"/>
          <w:b/>
          <w:bCs/>
          <w:sz w:val="23"/>
          <w:szCs w:val="23"/>
        </w:rPr>
        <w:t xml:space="preserve">Categories of Common Red Flags </w:t>
      </w:r>
      <w:r w:rsidRPr="004A2A5F">
        <w:rPr>
          <w:rFonts w:asciiTheme="minorHAnsi" w:hAnsiTheme="minorHAnsi"/>
          <w:sz w:val="23"/>
          <w:szCs w:val="23"/>
        </w:rPr>
        <w:t xml:space="preserve">Supplement A to the Red Flags Rule lists five specific categories of warning signs to consider in our Program. </w:t>
      </w:r>
      <w:r w:rsidR="001C0745" w:rsidRPr="004A2A5F">
        <w:rPr>
          <w:rFonts w:asciiTheme="minorHAnsi" w:hAnsiTheme="minorHAnsi"/>
          <w:sz w:val="23"/>
          <w:szCs w:val="23"/>
        </w:rPr>
        <w:t xml:space="preserve">Some examples may be relevant to Oakland </w:t>
      </w:r>
      <w:r w:rsidR="00AC4FC1">
        <w:rPr>
          <w:rFonts w:asciiTheme="minorHAnsi" w:hAnsiTheme="minorHAnsi"/>
          <w:sz w:val="23"/>
          <w:szCs w:val="23"/>
        </w:rPr>
        <w:t>University</w:t>
      </w:r>
      <w:r w:rsidR="001C0745" w:rsidRPr="004A2A5F">
        <w:rPr>
          <w:rFonts w:asciiTheme="minorHAnsi" w:hAnsiTheme="minorHAnsi"/>
          <w:sz w:val="23"/>
          <w:szCs w:val="23"/>
        </w:rPr>
        <w:t xml:space="preserve">. </w:t>
      </w:r>
      <w:r w:rsidRPr="004A2A5F">
        <w:rPr>
          <w:rFonts w:asciiTheme="minorHAnsi" w:hAnsiTheme="minorHAnsi"/>
          <w:sz w:val="23"/>
          <w:szCs w:val="23"/>
        </w:rPr>
        <w:t>Some may be relevant only when combined or considered with other indicators of identity theft. The examples listed on the following pages are</w:t>
      </w:r>
      <w:r w:rsidR="002D361A" w:rsidRPr="004A2A5F">
        <w:rPr>
          <w:rFonts w:asciiTheme="minorHAnsi" w:hAnsiTheme="minorHAnsi"/>
          <w:sz w:val="23"/>
          <w:szCs w:val="23"/>
        </w:rPr>
        <w:t xml:space="preserve"> not</w:t>
      </w:r>
      <w:r w:rsidRPr="004A2A5F">
        <w:rPr>
          <w:rFonts w:asciiTheme="minorHAnsi" w:hAnsiTheme="minorHAnsi"/>
          <w:sz w:val="23"/>
          <w:szCs w:val="23"/>
        </w:rPr>
        <w:t xml:space="preserve"> an exhaustive compilation or a mandatory checklist, but rather a way to help think about relevant red flags in the context of your department.</w:t>
      </w:r>
      <w:r w:rsidR="00001BE5" w:rsidRPr="004A2A5F">
        <w:rPr>
          <w:rFonts w:asciiTheme="minorHAnsi" w:hAnsiTheme="minorHAnsi"/>
          <w:sz w:val="23"/>
          <w:szCs w:val="23"/>
        </w:rPr>
        <w:t xml:space="preserve"> </w:t>
      </w:r>
    </w:p>
    <w:p w:rsidR="00D30876" w:rsidRPr="004A2A5F" w:rsidRDefault="00D30876" w:rsidP="007B4CD2">
      <w:pPr>
        <w:tabs>
          <w:tab w:val="left" w:pos="9270"/>
        </w:tabs>
        <w:ind w:left="720" w:right="0"/>
        <w:rPr>
          <w:rFonts w:asciiTheme="minorHAnsi" w:hAnsiTheme="minorHAnsi"/>
        </w:rPr>
      </w:pPr>
    </w:p>
    <w:p w:rsidR="001B26B0" w:rsidRPr="004A2A5F" w:rsidRDefault="001B26B0" w:rsidP="004A2A5F">
      <w:pPr>
        <w:pStyle w:val="ListParagraph"/>
        <w:numPr>
          <w:ilvl w:val="0"/>
          <w:numId w:val="34"/>
        </w:numPr>
        <w:jc w:val="left"/>
        <w:rPr>
          <w:rFonts w:asciiTheme="minorHAnsi" w:hAnsiTheme="minorHAnsi"/>
          <w:sz w:val="20"/>
          <w:szCs w:val="20"/>
        </w:rPr>
      </w:pPr>
      <w:bookmarkStart w:id="10" w:name="_Toc237348635"/>
      <w:r w:rsidRPr="004A2A5F">
        <w:rPr>
          <w:rFonts w:asciiTheme="minorHAnsi" w:hAnsiTheme="minorHAnsi"/>
          <w:sz w:val="20"/>
          <w:szCs w:val="20"/>
        </w:rPr>
        <w:t>Red Flag 1 – Alerts, Notifications or Warnings from a Consumer Reporting Agency</w:t>
      </w:r>
      <w:bookmarkEnd w:id="10"/>
      <w:r w:rsidRPr="004A2A5F">
        <w:rPr>
          <w:rFonts w:asciiTheme="minorHAnsi" w:hAnsiTheme="minorHAnsi"/>
          <w:sz w:val="20"/>
          <w:szCs w:val="20"/>
        </w:rPr>
        <w:t xml:space="preserve"> </w:t>
      </w:r>
    </w:p>
    <w:p w:rsidR="001B26B0" w:rsidRPr="004A2A5F" w:rsidRDefault="001B26B0" w:rsidP="004A2A5F">
      <w:pPr>
        <w:pStyle w:val="ListParagraph"/>
        <w:numPr>
          <w:ilvl w:val="0"/>
          <w:numId w:val="34"/>
        </w:numPr>
        <w:jc w:val="left"/>
        <w:rPr>
          <w:rFonts w:asciiTheme="minorHAnsi" w:hAnsiTheme="minorHAnsi"/>
          <w:sz w:val="20"/>
          <w:szCs w:val="20"/>
        </w:rPr>
      </w:pPr>
      <w:bookmarkStart w:id="11" w:name="_Toc237348636"/>
      <w:r w:rsidRPr="004A2A5F">
        <w:rPr>
          <w:rFonts w:asciiTheme="minorHAnsi" w:hAnsiTheme="minorHAnsi"/>
          <w:sz w:val="20"/>
          <w:szCs w:val="20"/>
        </w:rPr>
        <w:t>Red Flag 2 – Suspicious Documents</w:t>
      </w:r>
      <w:bookmarkEnd w:id="11"/>
    </w:p>
    <w:p w:rsidR="001B26B0" w:rsidRPr="004A2A5F" w:rsidRDefault="001B26B0" w:rsidP="004A2A5F">
      <w:pPr>
        <w:pStyle w:val="ListParagraph"/>
        <w:numPr>
          <w:ilvl w:val="0"/>
          <w:numId w:val="34"/>
        </w:numPr>
        <w:jc w:val="left"/>
        <w:rPr>
          <w:rFonts w:asciiTheme="minorHAnsi" w:hAnsiTheme="minorHAnsi"/>
          <w:sz w:val="20"/>
          <w:szCs w:val="20"/>
        </w:rPr>
      </w:pPr>
      <w:bookmarkStart w:id="12" w:name="_Toc237348637"/>
      <w:r w:rsidRPr="004A2A5F">
        <w:rPr>
          <w:rFonts w:asciiTheme="minorHAnsi" w:hAnsiTheme="minorHAnsi"/>
          <w:sz w:val="20"/>
          <w:szCs w:val="20"/>
        </w:rPr>
        <w:t>Red Flag 3 –</w:t>
      </w:r>
      <w:r w:rsidR="004A2A5F">
        <w:rPr>
          <w:rFonts w:asciiTheme="minorHAnsi" w:hAnsiTheme="minorHAnsi"/>
          <w:sz w:val="20"/>
          <w:szCs w:val="20"/>
        </w:rPr>
        <w:t xml:space="preserve"> </w:t>
      </w:r>
      <w:r w:rsidRPr="004A2A5F">
        <w:rPr>
          <w:rFonts w:asciiTheme="minorHAnsi" w:hAnsiTheme="minorHAnsi"/>
          <w:sz w:val="20"/>
          <w:szCs w:val="20"/>
        </w:rPr>
        <w:t>Suspicious Personal Identifying Information</w:t>
      </w:r>
      <w:bookmarkEnd w:id="12"/>
      <w:r w:rsidRPr="004A2A5F">
        <w:rPr>
          <w:rFonts w:asciiTheme="minorHAnsi" w:hAnsiTheme="minorHAnsi"/>
          <w:sz w:val="20"/>
          <w:szCs w:val="20"/>
        </w:rPr>
        <w:t xml:space="preserve"> </w:t>
      </w:r>
    </w:p>
    <w:p w:rsidR="004A2A5F" w:rsidRDefault="001B26B0" w:rsidP="004A2A5F">
      <w:pPr>
        <w:pStyle w:val="ListParagraph"/>
        <w:numPr>
          <w:ilvl w:val="0"/>
          <w:numId w:val="34"/>
        </w:numPr>
        <w:jc w:val="left"/>
        <w:rPr>
          <w:rFonts w:asciiTheme="minorHAnsi" w:hAnsiTheme="minorHAnsi"/>
          <w:sz w:val="20"/>
          <w:szCs w:val="20"/>
        </w:rPr>
      </w:pPr>
      <w:bookmarkStart w:id="13" w:name="_Toc237348638"/>
      <w:r w:rsidRPr="004A2A5F">
        <w:rPr>
          <w:rFonts w:asciiTheme="minorHAnsi" w:hAnsiTheme="minorHAnsi"/>
          <w:sz w:val="20"/>
          <w:szCs w:val="20"/>
        </w:rPr>
        <w:t>Red Flag 4 –</w:t>
      </w:r>
      <w:r w:rsidR="004A2A5F">
        <w:rPr>
          <w:rFonts w:asciiTheme="minorHAnsi" w:hAnsiTheme="minorHAnsi"/>
          <w:sz w:val="20"/>
          <w:szCs w:val="20"/>
        </w:rPr>
        <w:t xml:space="preserve"> </w:t>
      </w:r>
      <w:r w:rsidRPr="004A2A5F">
        <w:rPr>
          <w:rFonts w:asciiTheme="minorHAnsi" w:hAnsiTheme="minorHAnsi"/>
          <w:sz w:val="20"/>
          <w:szCs w:val="20"/>
        </w:rPr>
        <w:t>Unusual Use of, or Suspicious Activity Related to, the Covered Account</w:t>
      </w:r>
      <w:bookmarkStart w:id="14" w:name="_Toc237348639"/>
      <w:bookmarkEnd w:id="13"/>
    </w:p>
    <w:p w:rsidR="001B26B0" w:rsidRPr="004A2A5F" w:rsidRDefault="001B26B0" w:rsidP="004A2A5F">
      <w:pPr>
        <w:pStyle w:val="ListParagraph"/>
        <w:numPr>
          <w:ilvl w:val="0"/>
          <w:numId w:val="34"/>
        </w:numPr>
        <w:jc w:val="left"/>
        <w:rPr>
          <w:rFonts w:asciiTheme="minorHAnsi" w:hAnsiTheme="minorHAnsi"/>
          <w:sz w:val="20"/>
          <w:szCs w:val="20"/>
        </w:rPr>
      </w:pPr>
      <w:r w:rsidRPr="004A2A5F">
        <w:rPr>
          <w:rFonts w:asciiTheme="minorHAnsi" w:hAnsiTheme="minorHAnsi"/>
          <w:sz w:val="20"/>
          <w:szCs w:val="20"/>
        </w:rPr>
        <w:t>Red</w:t>
      </w:r>
      <w:r w:rsidR="0048305A" w:rsidRPr="004A2A5F">
        <w:rPr>
          <w:rFonts w:asciiTheme="minorHAnsi" w:hAnsiTheme="minorHAnsi"/>
          <w:sz w:val="20"/>
          <w:szCs w:val="20"/>
        </w:rPr>
        <w:t xml:space="preserve"> </w:t>
      </w:r>
      <w:r w:rsidRPr="004A2A5F">
        <w:rPr>
          <w:rFonts w:asciiTheme="minorHAnsi" w:hAnsiTheme="minorHAnsi"/>
          <w:sz w:val="20"/>
          <w:szCs w:val="20"/>
        </w:rPr>
        <w:t>Flag</w:t>
      </w:r>
      <w:r w:rsidR="0048305A" w:rsidRPr="004A2A5F">
        <w:rPr>
          <w:rFonts w:asciiTheme="minorHAnsi" w:hAnsiTheme="minorHAnsi"/>
          <w:sz w:val="20"/>
          <w:szCs w:val="20"/>
        </w:rPr>
        <w:t xml:space="preserve"> </w:t>
      </w:r>
      <w:r w:rsidRPr="004A2A5F">
        <w:rPr>
          <w:rFonts w:asciiTheme="minorHAnsi" w:hAnsiTheme="minorHAnsi"/>
          <w:sz w:val="20"/>
          <w:szCs w:val="20"/>
        </w:rPr>
        <w:t>5 –</w:t>
      </w:r>
      <w:bookmarkEnd w:id="14"/>
      <w:r w:rsidRPr="004A2A5F">
        <w:rPr>
          <w:rFonts w:asciiTheme="minorHAnsi" w:hAnsiTheme="minorHAnsi"/>
          <w:sz w:val="20"/>
          <w:szCs w:val="20"/>
        </w:rPr>
        <w:t xml:space="preserve"> </w:t>
      </w:r>
      <w:bookmarkStart w:id="15" w:name="_Toc237348640"/>
      <w:r w:rsidRPr="004A2A5F">
        <w:rPr>
          <w:rFonts w:asciiTheme="minorHAnsi" w:hAnsiTheme="minorHAnsi"/>
          <w:sz w:val="20"/>
          <w:szCs w:val="20"/>
        </w:rPr>
        <w:t>Notice from Customers, Victims of Identity Theft, Law Enforcement Authorities, or Other Persons Regarding Possible Identity Theft in Connection with Covered Accounts Held by the Financial Institution or Creditor</w:t>
      </w:r>
      <w:bookmarkEnd w:id="15"/>
    </w:p>
    <w:p w:rsidR="001B26B0" w:rsidRPr="004A2A5F" w:rsidRDefault="001B26B0" w:rsidP="004A2A5F">
      <w:pPr>
        <w:spacing w:before="0" w:line="240" w:lineRule="auto"/>
        <w:ind w:left="0" w:right="0"/>
        <w:jc w:val="left"/>
        <w:rPr>
          <w:rFonts w:asciiTheme="minorHAnsi" w:hAnsiTheme="minorHAnsi"/>
        </w:rPr>
      </w:pPr>
    </w:p>
    <w:p w:rsidR="00D30876" w:rsidRPr="004A2A5F" w:rsidRDefault="00D30876" w:rsidP="007B4CD2">
      <w:pPr>
        <w:tabs>
          <w:tab w:val="left" w:pos="9270"/>
        </w:tabs>
        <w:ind w:left="720" w:right="0"/>
        <w:rPr>
          <w:rFonts w:asciiTheme="minorHAnsi" w:hAnsiTheme="minorHAnsi"/>
        </w:rPr>
      </w:pPr>
    </w:p>
    <w:p w:rsidR="00D30876" w:rsidRPr="004A2A5F" w:rsidRDefault="00D30876" w:rsidP="007B4CD2">
      <w:pPr>
        <w:tabs>
          <w:tab w:val="left" w:pos="9270"/>
        </w:tabs>
        <w:ind w:left="720" w:right="0"/>
        <w:rPr>
          <w:rFonts w:asciiTheme="minorHAnsi" w:hAnsiTheme="minorHAnsi"/>
        </w:rPr>
      </w:pPr>
    </w:p>
    <w:p w:rsidR="00D30876" w:rsidRPr="004A2A5F" w:rsidRDefault="00D30876" w:rsidP="007B4CD2">
      <w:pPr>
        <w:tabs>
          <w:tab w:val="left" w:pos="9270"/>
        </w:tabs>
        <w:ind w:left="720" w:right="0"/>
        <w:rPr>
          <w:rFonts w:asciiTheme="minorHAnsi" w:hAnsiTheme="minorHAnsi"/>
        </w:rPr>
      </w:pPr>
      <w:r w:rsidRPr="004A2A5F">
        <w:rPr>
          <w:rFonts w:asciiTheme="minorHAnsi" w:hAnsiTheme="minorHAnsi"/>
        </w:rPr>
        <w:br w:type="page"/>
      </w:r>
    </w:p>
    <w:p w:rsidR="00D30876" w:rsidRPr="004A2A5F" w:rsidRDefault="00102467" w:rsidP="00EA32E9">
      <w:pPr>
        <w:pStyle w:val="Heading1"/>
        <w:tabs>
          <w:tab w:val="left" w:pos="9270"/>
        </w:tabs>
        <w:ind w:left="0" w:right="0"/>
        <w:rPr>
          <w:rFonts w:asciiTheme="minorHAnsi" w:hAnsiTheme="minorHAnsi"/>
        </w:rPr>
      </w:pPr>
      <w:r>
        <w:rPr>
          <w:rFonts w:asciiTheme="minorHAnsi" w:hAnsiTheme="minorHAnsi"/>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164.95pt;margin-top:33.75pt;width:352.05pt;height:348.45pt;z-index:251661312" filled="f" stroked="f">
            <v:textbox style="mso-next-textbox:#_x0000_s1028;mso-fit-shape-to-text:t" inset=",,0">
              <w:txbxContent>
                <w:p w:rsidR="002973C0" w:rsidRPr="00305083" w:rsidRDefault="002973C0" w:rsidP="00411F70">
                  <w:pPr>
                    <w:spacing w:before="0" w:line="240" w:lineRule="auto"/>
                    <w:ind w:left="0"/>
                    <w:rPr>
                      <w:b/>
                      <w:sz w:val="24"/>
                      <w:szCs w:val="24"/>
                    </w:rPr>
                  </w:pPr>
                  <w:r w:rsidRPr="000C3ED2">
                    <w:rPr>
                      <w:sz w:val="24"/>
                      <w:szCs w:val="24"/>
                    </w:rPr>
                    <w:t>Below are some examples of changes in a credit report or a consumer’s credit activity that may signal identity theft:</w:t>
                  </w:r>
                </w:p>
                <w:p w:rsidR="002973C0" w:rsidRPr="000D3530" w:rsidRDefault="002973C0" w:rsidP="00CC1E2D">
                  <w:pPr>
                    <w:pStyle w:val="ListParagraph"/>
                    <w:numPr>
                      <w:ilvl w:val="0"/>
                      <w:numId w:val="6"/>
                    </w:numPr>
                    <w:spacing w:before="0" w:line="240" w:lineRule="auto"/>
                  </w:pPr>
                  <w:r w:rsidRPr="000D3530">
                    <w:t>A fraud or active duty alert is included with a consumer report.</w:t>
                  </w:r>
                </w:p>
                <w:p w:rsidR="002973C0" w:rsidRPr="000D3530" w:rsidRDefault="002973C0" w:rsidP="00CC1E2D">
                  <w:pPr>
                    <w:pStyle w:val="ListParagraph"/>
                    <w:numPr>
                      <w:ilvl w:val="0"/>
                      <w:numId w:val="6"/>
                    </w:numPr>
                    <w:spacing w:before="0" w:line="240" w:lineRule="auto"/>
                  </w:pPr>
                  <w:r w:rsidRPr="000D3530">
                    <w:t xml:space="preserve">A notice of </w:t>
                  </w:r>
                  <w:r>
                    <w:t xml:space="preserve">a </w:t>
                  </w:r>
                  <w:r w:rsidRPr="000D3530">
                    <w:t>credit freeze in response to a request for a consumer report.</w:t>
                  </w:r>
                </w:p>
                <w:p w:rsidR="002973C0" w:rsidRDefault="002973C0" w:rsidP="00CC1E2D">
                  <w:pPr>
                    <w:pStyle w:val="ListParagraph"/>
                    <w:numPr>
                      <w:ilvl w:val="0"/>
                      <w:numId w:val="6"/>
                    </w:numPr>
                    <w:spacing w:before="0" w:line="240" w:lineRule="auto"/>
                  </w:pPr>
                  <w:r w:rsidRPr="000D3530">
                    <w:t>A notice of address discrepancy</w:t>
                  </w:r>
                  <w:r>
                    <w:t xml:space="preserve"> included with a consumer report. </w:t>
                  </w:r>
                </w:p>
                <w:p w:rsidR="002973C0" w:rsidRPr="000D3530" w:rsidRDefault="002973C0" w:rsidP="00CC1E2D">
                  <w:pPr>
                    <w:pStyle w:val="ListParagraph"/>
                    <w:numPr>
                      <w:ilvl w:val="0"/>
                      <w:numId w:val="6"/>
                    </w:numPr>
                    <w:spacing w:before="0" w:line="240" w:lineRule="auto"/>
                  </w:pPr>
                  <w:r w:rsidRPr="000D3530">
                    <w:t>A consumer report indicates a pattern of activity that is inconsistent with the history and usual pattern of activity of an applicant or customer, such as:</w:t>
                  </w:r>
                </w:p>
                <w:p w:rsidR="002973C0" w:rsidRPr="000D3530" w:rsidRDefault="002973C0" w:rsidP="00CC1E2D">
                  <w:pPr>
                    <w:pStyle w:val="ListParagraph"/>
                    <w:numPr>
                      <w:ilvl w:val="1"/>
                      <w:numId w:val="6"/>
                    </w:numPr>
                    <w:spacing w:before="0" w:line="240" w:lineRule="auto"/>
                  </w:pPr>
                  <w:r w:rsidRPr="000D3530">
                    <w:t>A recent and significant increase in the volume of inquiries;</w:t>
                  </w:r>
                </w:p>
                <w:p w:rsidR="002973C0" w:rsidRPr="000D3530" w:rsidRDefault="002973C0" w:rsidP="00CC1E2D">
                  <w:pPr>
                    <w:pStyle w:val="ListParagraph"/>
                    <w:numPr>
                      <w:ilvl w:val="1"/>
                      <w:numId w:val="6"/>
                    </w:numPr>
                    <w:spacing w:before="0" w:line="240" w:lineRule="auto"/>
                  </w:pPr>
                  <w:r w:rsidRPr="000D3530">
                    <w:t>An unusual number of recently established credit relationships;</w:t>
                  </w:r>
                </w:p>
                <w:p w:rsidR="002973C0" w:rsidRPr="000D3530" w:rsidRDefault="002973C0" w:rsidP="00CC1E2D">
                  <w:pPr>
                    <w:pStyle w:val="ListParagraph"/>
                    <w:numPr>
                      <w:ilvl w:val="1"/>
                      <w:numId w:val="6"/>
                    </w:numPr>
                    <w:spacing w:before="0" w:line="240" w:lineRule="auto"/>
                  </w:pPr>
                  <w:r w:rsidRPr="000D3530">
                    <w:t>A material change in the use of credit, especially with respect to recently established credit relationships; or</w:t>
                  </w:r>
                </w:p>
                <w:p w:rsidR="002973C0" w:rsidRPr="000D3530" w:rsidRDefault="002973C0" w:rsidP="00CC1E2D">
                  <w:pPr>
                    <w:pStyle w:val="ListParagraph"/>
                    <w:numPr>
                      <w:ilvl w:val="1"/>
                      <w:numId w:val="6"/>
                    </w:numPr>
                    <w:spacing w:before="0" w:line="240" w:lineRule="auto"/>
                  </w:pPr>
                  <w:r w:rsidRPr="000D3530">
                    <w:t>An account that was closed for cause or identified for abuse of account privileges by a financial institution or creditor.</w:t>
                  </w:r>
                </w:p>
              </w:txbxContent>
            </v:textbox>
          </v:shape>
        </w:pict>
      </w:r>
      <w:r w:rsidR="00CA2606" w:rsidRPr="004A2A5F">
        <w:rPr>
          <w:rFonts w:asciiTheme="minorHAnsi" w:hAnsiTheme="minorHAnsi"/>
          <w:noProof/>
        </w:rPr>
        <w:drawing>
          <wp:anchor distT="0" distB="0" distL="114300" distR="114300" simplePos="0" relativeHeight="251655168" behindDoc="0" locked="0" layoutInCell="1" allowOverlap="1">
            <wp:simplePos x="0" y="0"/>
            <wp:positionH relativeFrom="column">
              <wp:posOffset>19050</wp:posOffset>
            </wp:positionH>
            <wp:positionV relativeFrom="paragraph">
              <wp:posOffset>-172720</wp:posOffset>
            </wp:positionV>
            <wp:extent cx="523875" cy="542925"/>
            <wp:effectExtent l="19050" t="0" r="9525" b="0"/>
            <wp:wrapSquare wrapText="bothSides"/>
            <wp:docPr id="5" name="Picture 1" descr="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jpg"/>
                    <pic:cNvPicPr>
                      <a:picLocks noChangeAspect="1" noChangeArrowheads="1"/>
                    </pic:cNvPicPr>
                  </pic:nvPicPr>
                  <pic:blipFill>
                    <a:blip r:embed="rId14"/>
                    <a:srcRect/>
                    <a:stretch>
                      <a:fillRect/>
                    </a:stretch>
                  </pic:blipFill>
                  <pic:spPr bwMode="auto">
                    <a:xfrm>
                      <a:off x="0" y="0"/>
                      <a:ext cx="523875" cy="542925"/>
                    </a:xfrm>
                    <a:prstGeom prst="rect">
                      <a:avLst/>
                    </a:prstGeom>
                    <a:noFill/>
                  </pic:spPr>
                </pic:pic>
              </a:graphicData>
            </a:graphic>
          </wp:anchor>
        </w:drawing>
      </w:r>
      <w:bookmarkStart w:id="16" w:name="_Toc236626773"/>
      <w:bookmarkStart w:id="17" w:name="_Toc237348641"/>
      <w:bookmarkStart w:id="18" w:name="_Toc245115222"/>
      <w:r w:rsidR="00D30876" w:rsidRPr="004A2A5F">
        <w:rPr>
          <w:rFonts w:asciiTheme="minorHAnsi" w:hAnsiTheme="minorHAnsi"/>
          <w:sz w:val="32"/>
          <w:szCs w:val="32"/>
        </w:rPr>
        <w:t xml:space="preserve">Red Flag 1 </w:t>
      </w:r>
      <w:r w:rsidR="00D30876" w:rsidRPr="004A2A5F">
        <w:rPr>
          <w:rFonts w:asciiTheme="minorHAnsi" w:hAnsiTheme="minorHAnsi"/>
        </w:rPr>
        <w:t>– Alerts, Notifications or Warnings from a Consumer Reporting Agency</w:t>
      </w:r>
      <w:bookmarkEnd w:id="16"/>
      <w:bookmarkEnd w:id="17"/>
      <w:bookmarkEnd w:id="18"/>
    </w:p>
    <w:p w:rsidR="00D30876" w:rsidRPr="004A2A5F" w:rsidRDefault="00BC0537" w:rsidP="00C13DA3">
      <w:pPr>
        <w:rPr>
          <w:rFonts w:asciiTheme="minorHAnsi" w:hAnsiTheme="minorHAnsi"/>
          <w:b/>
          <w:bCs/>
        </w:rPr>
      </w:pPr>
      <w:r w:rsidRPr="004A2A5F">
        <w:rPr>
          <w:rFonts w:asciiTheme="minorHAnsi" w:hAnsiTheme="minorHAnsi"/>
          <w:b/>
          <w:bCs/>
          <w:noProof/>
        </w:rPr>
        <w:drawing>
          <wp:anchor distT="0" distB="0" distL="260604" distR="2135505" simplePos="0" relativeHeight="251652096" behindDoc="0" locked="0" layoutInCell="1" allowOverlap="1">
            <wp:simplePos x="0" y="0"/>
            <wp:positionH relativeFrom="column">
              <wp:posOffset>116840</wp:posOffset>
            </wp:positionH>
            <wp:positionV relativeFrom="paragraph">
              <wp:posOffset>95250</wp:posOffset>
            </wp:positionV>
            <wp:extent cx="3752850" cy="4124960"/>
            <wp:effectExtent l="0" t="0" r="0" b="0"/>
            <wp:wrapThrough wrapText="bothSides">
              <wp:wrapPolygon edited="0">
                <wp:start x="8223" y="798"/>
                <wp:lineTo x="7456" y="898"/>
                <wp:lineTo x="5921" y="1895"/>
                <wp:lineTo x="5921" y="3990"/>
                <wp:lineTo x="6688" y="5586"/>
                <wp:lineTo x="5592" y="7182"/>
                <wp:lineTo x="2631" y="7482"/>
                <wp:lineTo x="548" y="8180"/>
                <wp:lineTo x="548" y="8778"/>
                <wp:lineTo x="110" y="9676"/>
                <wp:lineTo x="110" y="11970"/>
                <wp:lineTo x="1425" y="13567"/>
                <wp:lineTo x="5921" y="15163"/>
                <wp:lineTo x="6140" y="16759"/>
                <wp:lineTo x="5702" y="17557"/>
                <wp:lineTo x="5482" y="18554"/>
                <wp:lineTo x="5921" y="19951"/>
                <wp:lineTo x="7237" y="20749"/>
                <wp:lineTo x="7565" y="20749"/>
                <wp:lineTo x="8881" y="20749"/>
                <wp:lineTo x="9210" y="20749"/>
                <wp:lineTo x="10416" y="20050"/>
                <wp:lineTo x="10416" y="19951"/>
                <wp:lineTo x="10526" y="19951"/>
                <wp:lineTo x="10964" y="18554"/>
                <wp:lineTo x="10964" y="18355"/>
                <wp:lineTo x="11074" y="18355"/>
                <wp:lineTo x="10745" y="17557"/>
                <wp:lineTo x="10307" y="16759"/>
                <wp:lineTo x="10416" y="16759"/>
                <wp:lineTo x="13486" y="15262"/>
                <wp:lineTo x="13486" y="15163"/>
                <wp:lineTo x="13596" y="15163"/>
                <wp:lineTo x="14144" y="13766"/>
                <wp:lineTo x="14144" y="13567"/>
                <wp:lineTo x="14254" y="13567"/>
                <wp:lineTo x="13815" y="12469"/>
                <wp:lineTo x="13486" y="11970"/>
                <wp:lineTo x="13596" y="11671"/>
                <wp:lineTo x="12061" y="11272"/>
                <wp:lineTo x="7456" y="10374"/>
                <wp:lineTo x="11184" y="10374"/>
                <wp:lineTo x="14035" y="9676"/>
                <wp:lineTo x="13925" y="8778"/>
                <wp:lineTo x="14035" y="8778"/>
                <wp:lineTo x="14144" y="7482"/>
                <wp:lineTo x="14035" y="7182"/>
                <wp:lineTo x="14144" y="6085"/>
                <wp:lineTo x="11951" y="5586"/>
                <wp:lineTo x="8333" y="5586"/>
                <wp:lineTo x="10964" y="4489"/>
                <wp:lineTo x="10855" y="3990"/>
                <wp:lineTo x="10964" y="3990"/>
                <wp:lineTo x="11074" y="2693"/>
                <wp:lineTo x="10964" y="2394"/>
                <wp:lineTo x="11074" y="1995"/>
                <wp:lineTo x="9429" y="898"/>
                <wp:lineTo x="8662" y="798"/>
                <wp:lineTo x="8223" y="798"/>
              </wp:wrapPolygon>
            </wp:wrapThrough>
            <wp:docPr id="6"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D30876" w:rsidRPr="004A2A5F" w:rsidRDefault="00D30876" w:rsidP="007B4CD2">
      <w:pPr>
        <w:tabs>
          <w:tab w:val="left" w:pos="9270"/>
        </w:tabs>
        <w:rPr>
          <w:rFonts w:asciiTheme="minorHAnsi" w:hAnsiTheme="minorHAnsi"/>
        </w:rPr>
      </w:pPr>
    </w:p>
    <w:p w:rsidR="00902AC0" w:rsidRPr="004A2A5F" w:rsidRDefault="00411F70" w:rsidP="00902AC0">
      <w:pPr>
        <w:ind w:left="0" w:right="0"/>
        <w:rPr>
          <w:rFonts w:asciiTheme="minorHAnsi" w:hAnsiTheme="minorHAnsi"/>
          <w:b/>
        </w:rPr>
      </w:pPr>
      <w:r w:rsidRPr="004A2A5F">
        <w:rPr>
          <w:rFonts w:asciiTheme="minorHAnsi" w:hAnsiTheme="minorHAnsi"/>
          <w:b/>
          <w:sz w:val="24"/>
          <w:szCs w:val="24"/>
        </w:rPr>
        <w:br/>
      </w:r>
      <w:r w:rsidR="00902AC0" w:rsidRPr="004A2A5F">
        <w:rPr>
          <w:rFonts w:asciiTheme="minorHAnsi" w:hAnsiTheme="minorHAnsi"/>
          <w:b/>
        </w:rPr>
        <w:t>Review</w:t>
      </w:r>
    </w:p>
    <w:p w:rsidR="00902AC0" w:rsidRPr="004A2A5F" w:rsidRDefault="00902AC0" w:rsidP="00272355">
      <w:pPr>
        <w:ind w:left="0" w:right="0"/>
        <w:rPr>
          <w:rFonts w:asciiTheme="minorHAnsi" w:hAnsiTheme="minorHAnsi"/>
        </w:rPr>
      </w:pPr>
      <w:r w:rsidRPr="004A2A5F">
        <w:rPr>
          <w:rFonts w:asciiTheme="minorHAnsi" w:hAnsiTheme="minorHAnsi"/>
        </w:rPr>
        <w:t xml:space="preserve">Which of the following might be red flags related to </w:t>
      </w:r>
      <w:r w:rsidR="00272355" w:rsidRPr="004A2A5F">
        <w:rPr>
          <w:rFonts w:asciiTheme="minorHAnsi" w:hAnsiTheme="minorHAnsi"/>
        </w:rPr>
        <w:t>consumer reporting agencies</w:t>
      </w:r>
      <w:r w:rsidRPr="004A2A5F">
        <w:rPr>
          <w:rFonts w:asciiTheme="minorHAnsi" w:hAnsiTheme="minorHAnsi"/>
        </w:rPr>
        <w:t xml:space="preserve">?  </w:t>
      </w:r>
      <w:r w:rsidR="00272355" w:rsidRPr="004A2A5F">
        <w:rPr>
          <w:rFonts w:asciiTheme="minorHAnsi" w:hAnsiTheme="minorHAnsi"/>
        </w:rPr>
        <w:br/>
      </w:r>
      <w:r w:rsidRPr="004A2A5F">
        <w:rPr>
          <w:rFonts w:asciiTheme="minorHAnsi" w:hAnsiTheme="minorHAnsi"/>
        </w:rPr>
        <w:t>Indicate True or False next to each item.</w:t>
      </w:r>
    </w:p>
    <w:p w:rsidR="005559F6" w:rsidRPr="004A2A5F" w:rsidRDefault="005559F6" w:rsidP="00272355">
      <w:pPr>
        <w:ind w:left="0" w:right="0"/>
        <w:rPr>
          <w:rFonts w:asciiTheme="minorHAnsi" w:hAnsiTheme="minorHAnsi"/>
        </w:rPr>
      </w:pPr>
    </w:p>
    <w:p w:rsidR="00902AC0" w:rsidRPr="004A2A5F" w:rsidRDefault="00902AC0" w:rsidP="00902AC0">
      <w:pPr>
        <w:ind w:left="0" w:right="0"/>
        <w:rPr>
          <w:rFonts w:asciiTheme="minorHAnsi" w:hAnsiTheme="minorHAnsi"/>
        </w:rPr>
      </w:pPr>
      <w:r w:rsidRPr="004A2A5F">
        <w:rPr>
          <w:rFonts w:asciiTheme="minorHAnsi" w:hAnsiTheme="minorHAnsi"/>
        </w:rPr>
        <w:t>True    False</w:t>
      </w:r>
    </w:p>
    <w:p w:rsidR="00902AC0" w:rsidRPr="004A2A5F" w:rsidRDefault="00902AC0" w:rsidP="00902AC0">
      <w:pPr>
        <w:tabs>
          <w:tab w:val="left" w:pos="1440"/>
        </w:tabs>
        <w:ind w:left="1440" w:right="0" w:hanging="1440"/>
        <w:rPr>
          <w:rFonts w:asciiTheme="minorHAnsi" w:hAnsiTheme="minorHAnsi"/>
        </w:rPr>
      </w:pPr>
      <w:r w:rsidRPr="004A2A5F">
        <w:rPr>
          <w:rFonts w:asciiTheme="minorHAnsi" w:hAnsiTheme="minorHAnsi"/>
        </w:rPr>
        <w:t xml:space="preserve"> </w:t>
      </w:r>
      <w:r w:rsidR="00102467" w:rsidRPr="004A2A5F">
        <w:rPr>
          <w:rFonts w:asciiTheme="minorHAnsi" w:hAnsiTheme="minorHAnsi"/>
        </w:rPr>
        <w:fldChar w:fldCharType="begin">
          <w:ffData>
            <w:name w:val="Check1"/>
            <w:enabled/>
            <w:calcOnExit w:val="0"/>
            <w:checkBox>
              <w:sizeAuto/>
              <w:default w:val="0"/>
            </w:checkBox>
          </w:ffData>
        </w:fldChar>
      </w:r>
      <w:r w:rsidRPr="004A2A5F">
        <w:rPr>
          <w:rFonts w:asciiTheme="minorHAnsi" w:hAnsiTheme="minorHAnsi"/>
        </w:rPr>
        <w:instrText xml:space="preserve"> FORMCHECKBOX </w:instrText>
      </w:r>
      <w:r w:rsidR="00102467" w:rsidRPr="004A2A5F">
        <w:rPr>
          <w:rFonts w:asciiTheme="minorHAnsi" w:hAnsiTheme="minorHAnsi"/>
        </w:rPr>
      </w:r>
      <w:r w:rsidR="00102467" w:rsidRPr="004A2A5F">
        <w:rPr>
          <w:rFonts w:asciiTheme="minorHAnsi" w:hAnsiTheme="minorHAnsi"/>
        </w:rPr>
        <w:fldChar w:fldCharType="end"/>
      </w:r>
      <w:r w:rsidRPr="004A2A5F">
        <w:rPr>
          <w:rFonts w:asciiTheme="minorHAnsi" w:hAnsiTheme="minorHAnsi"/>
        </w:rPr>
        <w:t xml:space="preserve">        </w:t>
      </w:r>
      <w:r w:rsidR="00102467" w:rsidRPr="004A2A5F">
        <w:rPr>
          <w:rFonts w:asciiTheme="minorHAnsi" w:hAnsiTheme="minorHAnsi"/>
        </w:rPr>
        <w:fldChar w:fldCharType="begin">
          <w:ffData>
            <w:name w:val="Check2"/>
            <w:enabled/>
            <w:calcOnExit w:val="0"/>
            <w:checkBox>
              <w:sizeAuto/>
              <w:default w:val="0"/>
            </w:checkBox>
          </w:ffData>
        </w:fldChar>
      </w:r>
      <w:r w:rsidRPr="004A2A5F">
        <w:rPr>
          <w:rFonts w:asciiTheme="minorHAnsi" w:hAnsiTheme="minorHAnsi"/>
        </w:rPr>
        <w:instrText xml:space="preserve"> FORMCHECKBOX </w:instrText>
      </w:r>
      <w:r w:rsidR="00102467" w:rsidRPr="004A2A5F">
        <w:rPr>
          <w:rFonts w:asciiTheme="minorHAnsi" w:hAnsiTheme="minorHAnsi"/>
        </w:rPr>
      </w:r>
      <w:r w:rsidR="00102467" w:rsidRPr="004A2A5F">
        <w:rPr>
          <w:rFonts w:asciiTheme="minorHAnsi" w:hAnsiTheme="minorHAnsi"/>
        </w:rPr>
        <w:fldChar w:fldCharType="end"/>
      </w:r>
      <w:r w:rsidRPr="004A2A5F">
        <w:rPr>
          <w:rFonts w:asciiTheme="minorHAnsi" w:hAnsiTheme="minorHAnsi"/>
        </w:rPr>
        <w:t xml:space="preserve">   </w:t>
      </w:r>
      <w:r w:rsidRPr="004A2A5F">
        <w:rPr>
          <w:rFonts w:asciiTheme="minorHAnsi" w:hAnsiTheme="minorHAnsi"/>
        </w:rPr>
        <w:tab/>
      </w:r>
      <w:r w:rsidR="00770B08" w:rsidRPr="004A2A5F">
        <w:rPr>
          <w:rFonts w:asciiTheme="minorHAnsi" w:hAnsiTheme="minorHAnsi"/>
        </w:rPr>
        <w:t>The consumer report indicates that the applicant has moved several times in the last year; however the address provided agrees to the last address on the report.</w:t>
      </w:r>
    </w:p>
    <w:p w:rsidR="005559F6" w:rsidRPr="004A2A5F" w:rsidRDefault="005559F6" w:rsidP="00902AC0">
      <w:pPr>
        <w:tabs>
          <w:tab w:val="left" w:pos="1440"/>
        </w:tabs>
        <w:ind w:left="1440" w:right="0" w:hanging="1440"/>
        <w:rPr>
          <w:rFonts w:asciiTheme="minorHAnsi" w:hAnsiTheme="minorHAnsi"/>
        </w:rPr>
      </w:pPr>
    </w:p>
    <w:p w:rsidR="00902AC0" w:rsidRPr="004A2A5F" w:rsidRDefault="00102467" w:rsidP="00902AC0">
      <w:pPr>
        <w:tabs>
          <w:tab w:val="left" w:pos="1440"/>
        </w:tabs>
        <w:ind w:left="144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902AC0"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902AC0"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902AC0"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902AC0" w:rsidRPr="004A2A5F">
        <w:rPr>
          <w:rFonts w:asciiTheme="minorHAnsi" w:hAnsiTheme="minorHAnsi"/>
        </w:rPr>
        <w:t xml:space="preserve">   </w:t>
      </w:r>
      <w:r w:rsidR="00902AC0" w:rsidRPr="004A2A5F">
        <w:rPr>
          <w:rFonts w:asciiTheme="minorHAnsi" w:hAnsiTheme="minorHAnsi"/>
        </w:rPr>
        <w:tab/>
        <w:t xml:space="preserve">The credit report received by </w:t>
      </w:r>
      <w:r w:rsidR="002D361A" w:rsidRPr="004A2A5F">
        <w:rPr>
          <w:rFonts w:asciiTheme="minorHAnsi" w:hAnsiTheme="minorHAnsi"/>
        </w:rPr>
        <w:t>the</w:t>
      </w:r>
      <w:r w:rsidR="001C0745" w:rsidRPr="004A2A5F">
        <w:rPr>
          <w:rFonts w:asciiTheme="minorHAnsi" w:hAnsiTheme="minorHAnsi"/>
        </w:rPr>
        <w:t xml:space="preserve"> </w:t>
      </w:r>
      <w:r w:rsidR="00AC4FC1">
        <w:rPr>
          <w:rFonts w:asciiTheme="minorHAnsi" w:hAnsiTheme="minorHAnsi"/>
        </w:rPr>
        <w:t>University</w:t>
      </w:r>
      <w:r w:rsidR="00902AC0" w:rsidRPr="004A2A5F">
        <w:rPr>
          <w:rFonts w:asciiTheme="minorHAnsi" w:hAnsiTheme="minorHAnsi"/>
        </w:rPr>
        <w:t xml:space="preserve"> contains a</w:t>
      </w:r>
      <w:r w:rsidR="00272355" w:rsidRPr="004A2A5F">
        <w:rPr>
          <w:rFonts w:asciiTheme="minorHAnsi" w:hAnsiTheme="minorHAnsi"/>
        </w:rPr>
        <w:t xml:space="preserve"> notice of address discrepancy.</w:t>
      </w:r>
    </w:p>
    <w:p w:rsidR="005559F6" w:rsidRPr="004A2A5F" w:rsidRDefault="005559F6" w:rsidP="00902AC0">
      <w:pPr>
        <w:tabs>
          <w:tab w:val="left" w:pos="1440"/>
        </w:tabs>
        <w:ind w:left="1440" w:right="0" w:hanging="1440"/>
        <w:rPr>
          <w:rFonts w:asciiTheme="minorHAnsi" w:eastAsia="Times New Roman" w:hAnsiTheme="minorHAnsi"/>
          <w:bCs/>
          <w:noProof/>
          <w:color w:val="365F91"/>
          <w:sz w:val="28"/>
          <w:szCs w:val="28"/>
        </w:rPr>
      </w:pPr>
    </w:p>
    <w:p w:rsidR="00902AC0" w:rsidRPr="004A2A5F" w:rsidRDefault="00102467" w:rsidP="00902AC0">
      <w:pPr>
        <w:tabs>
          <w:tab w:val="left" w:pos="1440"/>
        </w:tabs>
        <w:ind w:left="1440" w:right="0" w:hanging="1440"/>
        <w:rPr>
          <w:rFonts w:asciiTheme="minorHAnsi" w:eastAsia="Times New Roman" w:hAnsiTheme="minorHAnsi"/>
          <w:b/>
          <w:bCs/>
          <w:noProof/>
          <w:color w:val="365F91"/>
          <w:sz w:val="28"/>
          <w:szCs w:val="28"/>
        </w:rPr>
      </w:pPr>
      <w:r w:rsidRPr="004A2A5F">
        <w:rPr>
          <w:rFonts w:asciiTheme="minorHAnsi" w:hAnsiTheme="minorHAnsi"/>
        </w:rPr>
        <w:fldChar w:fldCharType="begin">
          <w:ffData>
            <w:name w:val="Check1"/>
            <w:enabled/>
            <w:calcOnExit w:val="0"/>
            <w:checkBox>
              <w:sizeAuto/>
              <w:default w:val="0"/>
            </w:checkBox>
          </w:ffData>
        </w:fldChar>
      </w:r>
      <w:r w:rsidR="00902AC0"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902AC0"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902AC0"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902AC0" w:rsidRPr="004A2A5F">
        <w:rPr>
          <w:rFonts w:asciiTheme="minorHAnsi" w:hAnsiTheme="minorHAnsi"/>
        </w:rPr>
        <w:t xml:space="preserve">   </w:t>
      </w:r>
      <w:r w:rsidR="00902AC0" w:rsidRPr="004A2A5F">
        <w:rPr>
          <w:rFonts w:asciiTheme="minorHAnsi" w:hAnsiTheme="minorHAnsi"/>
        </w:rPr>
        <w:tab/>
      </w:r>
      <w:r w:rsidR="001C0745" w:rsidRPr="004A2A5F">
        <w:rPr>
          <w:rFonts w:asciiTheme="minorHAnsi" w:hAnsiTheme="minorHAnsi"/>
        </w:rPr>
        <w:t xml:space="preserve">The </w:t>
      </w:r>
      <w:r w:rsidR="00AC4FC1">
        <w:rPr>
          <w:rFonts w:asciiTheme="minorHAnsi" w:hAnsiTheme="minorHAnsi"/>
        </w:rPr>
        <w:t>University</w:t>
      </w:r>
      <w:r w:rsidR="001C0745" w:rsidRPr="004A2A5F">
        <w:rPr>
          <w:rFonts w:asciiTheme="minorHAnsi" w:hAnsiTheme="minorHAnsi"/>
        </w:rPr>
        <w:t xml:space="preserve"> receives notification from the collection agency that the address of record for the student differs from the address provided by the </w:t>
      </w:r>
      <w:r w:rsidR="00AC4FC1">
        <w:rPr>
          <w:rFonts w:asciiTheme="minorHAnsi" w:hAnsiTheme="minorHAnsi"/>
        </w:rPr>
        <w:t>University</w:t>
      </w:r>
      <w:r w:rsidR="001C0745" w:rsidRPr="004A2A5F">
        <w:rPr>
          <w:rFonts w:asciiTheme="minorHAnsi" w:hAnsiTheme="minorHAnsi"/>
        </w:rPr>
        <w:t>.</w:t>
      </w:r>
    </w:p>
    <w:p w:rsidR="00902AC0" w:rsidRPr="004A2A5F" w:rsidRDefault="00902AC0" w:rsidP="00902AC0">
      <w:pPr>
        <w:spacing w:line="240" w:lineRule="auto"/>
        <w:ind w:left="0" w:right="0"/>
        <w:rPr>
          <w:rFonts w:asciiTheme="minorHAnsi" w:hAnsiTheme="minorHAnsi"/>
        </w:rPr>
      </w:pPr>
    </w:p>
    <w:p w:rsidR="00864FF9" w:rsidRDefault="00770B08" w:rsidP="00902AC0">
      <w:pPr>
        <w:spacing w:line="240" w:lineRule="auto"/>
        <w:ind w:left="0" w:right="0"/>
        <w:rPr>
          <w:rFonts w:asciiTheme="minorHAnsi" w:hAnsiTheme="minorHAnsi"/>
          <w:color w:val="FF0000"/>
        </w:rPr>
      </w:pPr>
      <w:r w:rsidRPr="004A2A5F">
        <w:rPr>
          <w:rFonts w:asciiTheme="minorHAnsi" w:hAnsiTheme="minorHAnsi"/>
          <w:color w:val="FF0000"/>
        </w:rPr>
        <w:t xml:space="preserve">All but number one above </w:t>
      </w:r>
      <w:r w:rsidR="001C71B3" w:rsidRPr="004A2A5F">
        <w:rPr>
          <w:rFonts w:asciiTheme="minorHAnsi" w:hAnsiTheme="minorHAnsi"/>
          <w:color w:val="FF0000"/>
        </w:rPr>
        <w:t>is</w:t>
      </w:r>
      <w:r w:rsidRPr="004A2A5F">
        <w:rPr>
          <w:rFonts w:asciiTheme="minorHAnsi" w:hAnsiTheme="minorHAnsi"/>
          <w:color w:val="FF0000"/>
        </w:rPr>
        <w:t xml:space="preserve"> true</w:t>
      </w:r>
      <w:r w:rsidR="00902AC0" w:rsidRPr="004A2A5F">
        <w:rPr>
          <w:rFonts w:asciiTheme="minorHAnsi" w:hAnsiTheme="minorHAnsi"/>
          <w:color w:val="FF0000"/>
        </w:rPr>
        <w:t>.</w:t>
      </w:r>
    </w:p>
    <w:p w:rsidR="00864FF9" w:rsidRDefault="00864FF9" w:rsidP="00902AC0">
      <w:pPr>
        <w:spacing w:line="240" w:lineRule="auto"/>
        <w:ind w:left="0" w:right="0"/>
        <w:rPr>
          <w:rFonts w:asciiTheme="minorHAnsi" w:hAnsiTheme="minorHAnsi"/>
          <w:color w:val="FF0000"/>
        </w:rPr>
      </w:pPr>
    </w:p>
    <w:p w:rsidR="00A21A1A" w:rsidRDefault="00864FF9">
      <w:pPr>
        <w:tabs>
          <w:tab w:val="left" w:pos="1440"/>
        </w:tabs>
        <w:ind w:left="0" w:right="0"/>
        <w:rPr>
          <w:rFonts w:asciiTheme="minorHAnsi" w:hAnsiTheme="minorHAnsi"/>
        </w:rPr>
      </w:pPr>
      <w:r w:rsidRPr="004A2A5F">
        <w:rPr>
          <w:rFonts w:asciiTheme="minorHAnsi" w:hAnsiTheme="minorHAnsi"/>
        </w:rPr>
        <w:t>The consumer report indicates that the applicant has moved several times in the last year; however the address provided agrees to the last address on the report.</w:t>
      </w:r>
    </w:p>
    <w:p w:rsidR="00A21A1A" w:rsidRDefault="000C3ED2">
      <w:pPr>
        <w:tabs>
          <w:tab w:val="left" w:pos="1440"/>
        </w:tabs>
        <w:ind w:left="0" w:right="0"/>
        <w:rPr>
          <w:rFonts w:asciiTheme="minorHAnsi" w:hAnsiTheme="minorHAnsi"/>
          <w:color w:val="FF0000"/>
        </w:rPr>
      </w:pPr>
      <w:proofErr w:type="gramStart"/>
      <w:r w:rsidRPr="000C3ED2">
        <w:rPr>
          <w:rFonts w:asciiTheme="minorHAnsi" w:hAnsiTheme="minorHAnsi"/>
          <w:color w:val="FF0000"/>
        </w:rPr>
        <w:t>False.</w:t>
      </w:r>
      <w:proofErr w:type="gramEnd"/>
      <w:r w:rsidRPr="000C3ED2">
        <w:rPr>
          <w:rFonts w:asciiTheme="minorHAnsi" w:hAnsiTheme="minorHAnsi"/>
          <w:color w:val="FF0000"/>
        </w:rPr>
        <w:t xml:space="preserve">  There is no discrepancy in the address and the fact that the student has moved several times is not a red flag.</w:t>
      </w:r>
    </w:p>
    <w:p w:rsidR="00864FF9" w:rsidRPr="004A2A5F" w:rsidRDefault="00864FF9" w:rsidP="00864FF9">
      <w:pPr>
        <w:tabs>
          <w:tab w:val="left" w:pos="1440"/>
        </w:tabs>
        <w:ind w:left="1440" w:right="0" w:hanging="1440"/>
        <w:rPr>
          <w:rFonts w:asciiTheme="minorHAnsi" w:hAnsiTheme="minorHAnsi"/>
        </w:rPr>
      </w:pPr>
      <w:r w:rsidRPr="004A2A5F">
        <w:rPr>
          <w:rFonts w:asciiTheme="minorHAnsi" w:hAnsiTheme="minorHAnsi"/>
        </w:rPr>
        <w:t xml:space="preserve">The credit report received by the </w:t>
      </w:r>
      <w:r>
        <w:rPr>
          <w:rFonts w:asciiTheme="minorHAnsi" w:hAnsiTheme="minorHAnsi"/>
        </w:rPr>
        <w:t>University</w:t>
      </w:r>
      <w:r w:rsidRPr="004A2A5F">
        <w:rPr>
          <w:rFonts w:asciiTheme="minorHAnsi" w:hAnsiTheme="minorHAnsi"/>
        </w:rPr>
        <w:t xml:space="preserve"> contains a notice of address discrepancy.</w:t>
      </w:r>
    </w:p>
    <w:p w:rsidR="00C400E6" w:rsidRPr="00C400E6" w:rsidRDefault="00C400E6" w:rsidP="00C400E6">
      <w:pPr>
        <w:tabs>
          <w:tab w:val="left" w:pos="1440"/>
        </w:tabs>
        <w:ind w:left="0" w:right="0"/>
        <w:rPr>
          <w:rFonts w:asciiTheme="minorHAnsi" w:hAnsiTheme="minorHAnsi"/>
          <w:color w:val="FF0000"/>
        </w:rPr>
      </w:pPr>
      <w:r>
        <w:rPr>
          <w:rFonts w:asciiTheme="minorHAnsi" w:hAnsiTheme="minorHAnsi"/>
          <w:color w:val="FF0000"/>
        </w:rPr>
        <w:t>True.</w:t>
      </w:r>
      <w:r w:rsidRPr="00C400E6">
        <w:rPr>
          <w:rFonts w:asciiTheme="minorHAnsi" w:hAnsiTheme="minorHAnsi"/>
          <w:color w:val="FF0000"/>
        </w:rPr>
        <w:t xml:space="preserve">  </w:t>
      </w:r>
      <w:r>
        <w:rPr>
          <w:rFonts w:asciiTheme="minorHAnsi" w:hAnsiTheme="minorHAnsi"/>
          <w:color w:val="FF0000"/>
        </w:rPr>
        <w:t>Any</w:t>
      </w:r>
      <w:r w:rsidR="008E7539">
        <w:rPr>
          <w:rFonts w:asciiTheme="minorHAnsi" w:hAnsiTheme="minorHAnsi"/>
          <w:color w:val="FF0000"/>
        </w:rPr>
        <w:t xml:space="preserve"> </w:t>
      </w:r>
      <w:r>
        <w:rPr>
          <w:rFonts w:asciiTheme="minorHAnsi" w:hAnsiTheme="minorHAnsi"/>
          <w:color w:val="FF0000"/>
        </w:rPr>
        <w:t>time a</w:t>
      </w:r>
      <w:r w:rsidRPr="00C400E6">
        <w:rPr>
          <w:rFonts w:asciiTheme="minorHAnsi" w:hAnsiTheme="minorHAnsi"/>
          <w:color w:val="FF0000"/>
        </w:rPr>
        <w:t xml:space="preserve"> notice of address discrepancy</w:t>
      </w:r>
      <w:r>
        <w:rPr>
          <w:rFonts w:asciiTheme="minorHAnsi" w:hAnsiTheme="minorHAnsi"/>
          <w:color w:val="FF0000"/>
        </w:rPr>
        <w:t xml:space="preserve"> is</w:t>
      </w:r>
      <w:r w:rsidRPr="00C400E6">
        <w:rPr>
          <w:rFonts w:asciiTheme="minorHAnsi" w:hAnsiTheme="minorHAnsi"/>
          <w:color w:val="FF0000"/>
        </w:rPr>
        <w:t xml:space="preserve"> included with a consumer report</w:t>
      </w:r>
      <w:r>
        <w:rPr>
          <w:rFonts w:asciiTheme="minorHAnsi" w:hAnsiTheme="minorHAnsi"/>
          <w:color w:val="FF0000"/>
        </w:rPr>
        <w:t>, it is a red flag.</w:t>
      </w:r>
    </w:p>
    <w:p w:rsidR="00A21A1A" w:rsidRDefault="00864FF9">
      <w:pPr>
        <w:tabs>
          <w:tab w:val="left" w:pos="1440"/>
        </w:tabs>
        <w:ind w:left="0" w:right="0"/>
        <w:rPr>
          <w:rFonts w:asciiTheme="minorHAnsi" w:eastAsia="Times New Roman" w:hAnsiTheme="minorHAnsi"/>
          <w:b/>
          <w:bCs/>
          <w:noProof/>
          <w:color w:val="365F91"/>
          <w:sz w:val="28"/>
          <w:szCs w:val="28"/>
        </w:rPr>
      </w:pPr>
      <w:r w:rsidRPr="004A2A5F">
        <w:rPr>
          <w:rFonts w:asciiTheme="minorHAnsi" w:hAnsiTheme="minorHAnsi"/>
        </w:rPr>
        <w:t xml:space="preserve">The </w:t>
      </w:r>
      <w:r>
        <w:rPr>
          <w:rFonts w:asciiTheme="minorHAnsi" w:hAnsiTheme="minorHAnsi"/>
        </w:rPr>
        <w:t>University</w:t>
      </w:r>
      <w:r w:rsidRPr="004A2A5F">
        <w:rPr>
          <w:rFonts w:asciiTheme="minorHAnsi" w:hAnsiTheme="minorHAnsi"/>
        </w:rPr>
        <w:t xml:space="preserve"> receives notification from the collection agency that the address of record for the student differs from the address provided by the </w:t>
      </w:r>
      <w:r>
        <w:rPr>
          <w:rFonts w:asciiTheme="minorHAnsi" w:hAnsiTheme="minorHAnsi"/>
        </w:rPr>
        <w:t>University</w:t>
      </w:r>
      <w:r w:rsidRPr="004A2A5F">
        <w:rPr>
          <w:rFonts w:asciiTheme="minorHAnsi" w:hAnsiTheme="minorHAnsi"/>
        </w:rPr>
        <w:t>.</w:t>
      </w:r>
    </w:p>
    <w:p w:rsidR="00C400E6" w:rsidRPr="00C400E6" w:rsidRDefault="00C400E6" w:rsidP="00C400E6">
      <w:pPr>
        <w:tabs>
          <w:tab w:val="left" w:pos="1440"/>
        </w:tabs>
        <w:ind w:left="0" w:right="0"/>
        <w:rPr>
          <w:rFonts w:asciiTheme="minorHAnsi" w:hAnsiTheme="minorHAnsi"/>
          <w:color w:val="FF0000"/>
        </w:rPr>
      </w:pPr>
      <w:r>
        <w:rPr>
          <w:rFonts w:asciiTheme="minorHAnsi" w:hAnsiTheme="minorHAnsi"/>
          <w:color w:val="FF0000"/>
        </w:rPr>
        <w:t>True.</w:t>
      </w:r>
      <w:r w:rsidRPr="00C400E6">
        <w:rPr>
          <w:rFonts w:asciiTheme="minorHAnsi" w:hAnsiTheme="minorHAnsi"/>
          <w:color w:val="FF0000"/>
        </w:rPr>
        <w:t xml:space="preserve">  </w:t>
      </w:r>
      <w:r>
        <w:rPr>
          <w:rFonts w:asciiTheme="minorHAnsi" w:hAnsiTheme="minorHAnsi"/>
          <w:color w:val="FF0000"/>
        </w:rPr>
        <w:t>Any</w:t>
      </w:r>
      <w:r w:rsidR="008E7539">
        <w:rPr>
          <w:rFonts w:asciiTheme="minorHAnsi" w:hAnsiTheme="minorHAnsi"/>
          <w:color w:val="FF0000"/>
        </w:rPr>
        <w:t xml:space="preserve"> </w:t>
      </w:r>
      <w:r>
        <w:rPr>
          <w:rFonts w:asciiTheme="minorHAnsi" w:hAnsiTheme="minorHAnsi"/>
          <w:color w:val="FF0000"/>
        </w:rPr>
        <w:t>time a</w:t>
      </w:r>
      <w:r w:rsidRPr="00C400E6">
        <w:rPr>
          <w:rFonts w:asciiTheme="minorHAnsi" w:hAnsiTheme="minorHAnsi"/>
          <w:color w:val="FF0000"/>
        </w:rPr>
        <w:t xml:space="preserve"> notice of address discrepancy</w:t>
      </w:r>
      <w:r>
        <w:rPr>
          <w:rFonts w:asciiTheme="minorHAnsi" w:hAnsiTheme="minorHAnsi"/>
          <w:color w:val="FF0000"/>
        </w:rPr>
        <w:t xml:space="preserve"> is</w:t>
      </w:r>
      <w:r w:rsidRPr="00C400E6">
        <w:rPr>
          <w:rFonts w:asciiTheme="minorHAnsi" w:hAnsiTheme="minorHAnsi"/>
          <w:color w:val="FF0000"/>
        </w:rPr>
        <w:t xml:space="preserve"> included with a consumer report</w:t>
      </w:r>
      <w:r>
        <w:rPr>
          <w:rFonts w:asciiTheme="minorHAnsi" w:hAnsiTheme="minorHAnsi"/>
          <w:color w:val="FF0000"/>
        </w:rPr>
        <w:t>, it is a red flag.</w:t>
      </w:r>
    </w:p>
    <w:p w:rsidR="00902AC0" w:rsidRPr="004A2A5F" w:rsidRDefault="00902AC0" w:rsidP="00902AC0">
      <w:pPr>
        <w:spacing w:line="240" w:lineRule="auto"/>
        <w:ind w:left="0" w:right="0"/>
        <w:rPr>
          <w:rFonts w:asciiTheme="minorHAnsi" w:hAnsiTheme="minorHAnsi"/>
          <w:color w:val="FF0000"/>
        </w:rPr>
      </w:pPr>
      <w:r w:rsidRPr="004A2A5F">
        <w:rPr>
          <w:rFonts w:asciiTheme="minorHAnsi" w:hAnsiTheme="minorHAnsi"/>
          <w:color w:val="FF0000"/>
        </w:rPr>
        <w:br w:type="page"/>
      </w:r>
    </w:p>
    <w:p w:rsidR="00902AC0" w:rsidRPr="004A2A5F" w:rsidRDefault="00902AC0" w:rsidP="00BC0537">
      <w:pPr>
        <w:spacing w:before="0" w:line="240" w:lineRule="auto"/>
        <w:ind w:left="0" w:right="0"/>
        <w:rPr>
          <w:rFonts w:asciiTheme="minorHAnsi" w:hAnsiTheme="minorHAnsi"/>
        </w:rPr>
      </w:pPr>
    </w:p>
    <w:p w:rsidR="00D30876" w:rsidRPr="004A2A5F" w:rsidRDefault="00CA2606" w:rsidP="007B4CD2">
      <w:pPr>
        <w:pStyle w:val="Heading1"/>
        <w:tabs>
          <w:tab w:val="left" w:pos="9270"/>
        </w:tabs>
        <w:ind w:left="0" w:right="0"/>
        <w:rPr>
          <w:rFonts w:asciiTheme="minorHAnsi" w:hAnsiTheme="minorHAnsi"/>
        </w:rPr>
      </w:pPr>
      <w:r w:rsidRPr="004A2A5F">
        <w:rPr>
          <w:rFonts w:asciiTheme="minorHAnsi" w:hAnsiTheme="minorHAnsi"/>
          <w:noProof/>
        </w:rPr>
        <w:drawing>
          <wp:anchor distT="0" distB="0" distL="114300" distR="114300" simplePos="0" relativeHeight="251656192" behindDoc="0" locked="0" layoutInCell="1" allowOverlap="1">
            <wp:simplePos x="0" y="0"/>
            <wp:positionH relativeFrom="column">
              <wp:posOffset>173990</wp:posOffset>
            </wp:positionH>
            <wp:positionV relativeFrom="paragraph">
              <wp:posOffset>-172720</wp:posOffset>
            </wp:positionV>
            <wp:extent cx="523240" cy="542925"/>
            <wp:effectExtent l="19050" t="0" r="0" b="0"/>
            <wp:wrapSquare wrapText="bothSides"/>
            <wp:docPr id="9" name="Picture 9" descr="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jpg"/>
                    <pic:cNvPicPr>
                      <a:picLocks noChangeAspect="1" noChangeArrowheads="1"/>
                    </pic:cNvPicPr>
                  </pic:nvPicPr>
                  <pic:blipFill>
                    <a:blip r:embed="rId14"/>
                    <a:srcRect/>
                    <a:stretch>
                      <a:fillRect/>
                    </a:stretch>
                  </pic:blipFill>
                  <pic:spPr bwMode="auto">
                    <a:xfrm>
                      <a:off x="0" y="0"/>
                      <a:ext cx="523240" cy="542925"/>
                    </a:xfrm>
                    <a:prstGeom prst="rect">
                      <a:avLst/>
                    </a:prstGeom>
                    <a:noFill/>
                  </pic:spPr>
                </pic:pic>
              </a:graphicData>
            </a:graphic>
          </wp:anchor>
        </w:drawing>
      </w:r>
      <w:bookmarkStart w:id="19" w:name="_Toc236626774"/>
      <w:bookmarkStart w:id="20" w:name="_Toc237348642"/>
      <w:bookmarkStart w:id="21" w:name="_Toc245115223"/>
      <w:r w:rsidR="00D30876" w:rsidRPr="004A2A5F">
        <w:rPr>
          <w:rFonts w:asciiTheme="minorHAnsi" w:hAnsiTheme="minorHAnsi"/>
          <w:sz w:val="32"/>
          <w:szCs w:val="32"/>
        </w:rPr>
        <w:t>Red Flag 2 –</w:t>
      </w:r>
      <w:r w:rsidR="00D30876" w:rsidRPr="004A2A5F">
        <w:rPr>
          <w:rFonts w:asciiTheme="minorHAnsi" w:hAnsiTheme="minorHAnsi"/>
        </w:rPr>
        <w:t xml:space="preserve"> Suspicious Documents</w:t>
      </w:r>
      <w:bookmarkEnd w:id="19"/>
      <w:bookmarkEnd w:id="20"/>
      <w:bookmarkEnd w:id="21"/>
    </w:p>
    <w:p w:rsidR="00D30876" w:rsidRPr="004A2A5F" w:rsidRDefault="00D30876" w:rsidP="00E94E40">
      <w:pPr>
        <w:spacing w:before="0" w:line="240" w:lineRule="auto"/>
        <w:ind w:left="0"/>
        <w:rPr>
          <w:rFonts w:asciiTheme="minorHAnsi" w:hAnsiTheme="minorHAnsi"/>
          <w:b/>
          <w:sz w:val="24"/>
          <w:szCs w:val="24"/>
        </w:rPr>
      </w:pPr>
    </w:p>
    <w:p w:rsidR="00D30876" w:rsidRPr="004A2A5F" w:rsidRDefault="00E82775" w:rsidP="00CF3882">
      <w:pPr>
        <w:tabs>
          <w:tab w:val="left" w:pos="9270"/>
        </w:tabs>
        <w:ind w:left="0" w:right="90"/>
        <w:rPr>
          <w:rFonts w:asciiTheme="minorHAnsi" w:hAnsiTheme="minorHAnsi"/>
        </w:rPr>
      </w:pPr>
      <w:r w:rsidRPr="004A2A5F">
        <w:rPr>
          <w:rFonts w:asciiTheme="minorHAnsi" w:hAnsiTheme="minorHAnsi"/>
          <w:sz w:val="23"/>
          <w:szCs w:val="23"/>
        </w:rPr>
        <w:t xml:space="preserve">Many </w:t>
      </w:r>
      <w:r w:rsidR="00C97341" w:rsidRPr="004A2A5F">
        <w:rPr>
          <w:rFonts w:asciiTheme="minorHAnsi" w:hAnsiTheme="minorHAnsi"/>
          <w:sz w:val="23"/>
          <w:szCs w:val="23"/>
        </w:rPr>
        <w:t xml:space="preserve">times paperwork has the telltale signs of identity </w:t>
      </w:r>
      <w:r w:rsidR="00CF3882" w:rsidRPr="004A2A5F">
        <w:rPr>
          <w:rFonts w:asciiTheme="minorHAnsi" w:hAnsiTheme="minorHAnsi"/>
          <w:sz w:val="23"/>
          <w:szCs w:val="23"/>
        </w:rPr>
        <w:t>t</w:t>
      </w:r>
      <w:r w:rsidR="00C97341" w:rsidRPr="004A2A5F">
        <w:rPr>
          <w:rFonts w:asciiTheme="minorHAnsi" w:hAnsiTheme="minorHAnsi"/>
          <w:sz w:val="23"/>
          <w:szCs w:val="23"/>
        </w:rPr>
        <w:t>heft. Here are examples of red flags involving documents:</w:t>
      </w:r>
    </w:p>
    <w:p w:rsidR="00D30876" w:rsidRPr="004A2A5F" w:rsidRDefault="00CA2606" w:rsidP="00C13DA3">
      <w:pPr>
        <w:pStyle w:val="ListParagraph"/>
        <w:numPr>
          <w:ilvl w:val="0"/>
          <w:numId w:val="5"/>
        </w:numPr>
        <w:tabs>
          <w:tab w:val="left" w:pos="9270"/>
        </w:tabs>
        <w:spacing w:line="240" w:lineRule="auto"/>
        <w:ind w:right="3780"/>
        <w:rPr>
          <w:rFonts w:asciiTheme="minorHAnsi" w:hAnsiTheme="minorHAnsi"/>
        </w:rPr>
      </w:pPr>
      <w:r w:rsidRPr="004A2A5F">
        <w:rPr>
          <w:rFonts w:asciiTheme="minorHAnsi" w:hAnsiTheme="minorHAnsi"/>
          <w:noProof/>
        </w:rPr>
        <w:drawing>
          <wp:anchor distT="0" distB="0" distL="455676" distR="466852" simplePos="0" relativeHeight="251654144" behindDoc="0" locked="0" layoutInCell="1" allowOverlap="1">
            <wp:simplePos x="0" y="0"/>
            <wp:positionH relativeFrom="column">
              <wp:posOffset>2488184</wp:posOffset>
            </wp:positionH>
            <wp:positionV relativeFrom="paragraph">
              <wp:posOffset>183515</wp:posOffset>
            </wp:positionV>
            <wp:extent cx="3784473" cy="3014472"/>
            <wp:effectExtent l="0" t="0" r="0" b="33528"/>
            <wp:wrapThrough wrapText="bothSides">
              <wp:wrapPolygon edited="0">
                <wp:start x="10438" y="0"/>
                <wp:lineTo x="9459" y="2184"/>
                <wp:lineTo x="8698" y="4368"/>
                <wp:lineTo x="7720" y="6552"/>
                <wp:lineTo x="6959" y="8736"/>
                <wp:lineTo x="5980" y="10920"/>
                <wp:lineTo x="5219" y="13104"/>
                <wp:lineTo x="4240" y="15288"/>
                <wp:lineTo x="3479" y="17472"/>
                <wp:lineTo x="2501" y="19656"/>
                <wp:lineTo x="1740" y="21840"/>
                <wp:lineTo x="1848" y="21840"/>
                <wp:lineTo x="19571" y="21840"/>
                <wp:lineTo x="19680" y="21840"/>
                <wp:lineTo x="19136" y="20066"/>
                <wp:lineTo x="17940" y="17472"/>
                <wp:lineTo x="17179" y="15288"/>
                <wp:lineTo x="16201" y="13104"/>
                <wp:lineTo x="15439" y="10920"/>
                <wp:lineTo x="14461" y="8736"/>
                <wp:lineTo x="13700" y="6552"/>
                <wp:lineTo x="12721" y="4368"/>
                <wp:lineTo x="11960" y="2184"/>
                <wp:lineTo x="10982" y="0"/>
                <wp:lineTo x="10438" y="0"/>
              </wp:wrapPolygon>
            </wp:wrapThrough>
            <wp:docPr id="10"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D30876" w:rsidRPr="004A2A5F">
        <w:rPr>
          <w:rFonts w:asciiTheme="minorHAnsi" w:hAnsiTheme="minorHAnsi"/>
        </w:rPr>
        <w:t>Documents provided for identification appear to have been altered or forged.</w:t>
      </w:r>
    </w:p>
    <w:p w:rsidR="00D30876" w:rsidRPr="004A2A5F" w:rsidRDefault="00D30876" w:rsidP="00C13DA3">
      <w:pPr>
        <w:pStyle w:val="ListParagraph"/>
        <w:numPr>
          <w:ilvl w:val="0"/>
          <w:numId w:val="5"/>
        </w:numPr>
        <w:tabs>
          <w:tab w:val="left" w:pos="9270"/>
        </w:tabs>
        <w:spacing w:line="240" w:lineRule="auto"/>
        <w:ind w:right="3780"/>
        <w:rPr>
          <w:rFonts w:asciiTheme="minorHAnsi" w:hAnsiTheme="minorHAnsi"/>
        </w:rPr>
      </w:pPr>
      <w:r w:rsidRPr="004A2A5F">
        <w:rPr>
          <w:rFonts w:asciiTheme="minorHAnsi" w:hAnsiTheme="minorHAnsi"/>
        </w:rPr>
        <w:t>The photograph or physical description on the identification is not consistent with the appearance of the applicant or customer presenting the identification.</w:t>
      </w:r>
    </w:p>
    <w:p w:rsidR="00D30876" w:rsidRPr="004A2A5F" w:rsidRDefault="00D30876" w:rsidP="00C13DA3">
      <w:pPr>
        <w:pStyle w:val="ListParagraph"/>
        <w:numPr>
          <w:ilvl w:val="0"/>
          <w:numId w:val="5"/>
        </w:numPr>
        <w:tabs>
          <w:tab w:val="left" w:pos="9270"/>
        </w:tabs>
        <w:spacing w:line="240" w:lineRule="auto"/>
        <w:ind w:right="3780"/>
        <w:rPr>
          <w:rFonts w:asciiTheme="minorHAnsi" w:hAnsiTheme="minorHAnsi"/>
        </w:rPr>
      </w:pPr>
      <w:r w:rsidRPr="004A2A5F">
        <w:rPr>
          <w:rFonts w:asciiTheme="minorHAnsi" w:hAnsiTheme="minorHAnsi"/>
        </w:rPr>
        <w:t>Other information on the identification is not consistent with information provided by the person opening a new covered account or customer presenting the identification.</w:t>
      </w:r>
    </w:p>
    <w:p w:rsidR="00D30876" w:rsidRPr="004A2A5F" w:rsidRDefault="00D30876" w:rsidP="00C13DA3">
      <w:pPr>
        <w:pStyle w:val="ListParagraph"/>
        <w:numPr>
          <w:ilvl w:val="0"/>
          <w:numId w:val="5"/>
        </w:numPr>
        <w:tabs>
          <w:tab w:val="left" w:pos="9270"/>
        </w:tabs>
        <w:spacing w:line="240" w:lineRule="auto"/>
        <w:ind w:right="3780"/>
        <w:rPr>
          <w:rFonts w:asciiTheme="minorHAnsi" w:hAnsiTheme="minorHAnsi"/>
        </w:rPr>
      </w:pPr>
      <w:r w:rsidRPr="004A2A5F">
        <w:rPr>
          <w:rFonts w:asciiTheme="minorHAnsi" w:hAnsiTheme="minorHAnsi"/>
        </w:rPr>
        <w:t>Other information on the identification is not consistent with readily accessible information that is on file with the financial institution or creditor, such as a signature card or a recent check.</w:t>
      </w:r>
    </w:p>
    <w:p w:rsidR="00D30876" w:rsidRPr="004A2A5F" w:rsidRDefault="00D30876" w:rsidP="00C13DA3">
      <w:pPr>
        <w:pStyle w:val="ListParagraph"/>
        <w:numPr>
          <w:ilvl w:val="0"/>
          <w:numId w:val="5"/>
        </w:numPr>
        <w:tabs>
          <w:tab w:val="left" w:pos="9270"/>
        </w:tabs>
        <w:spacing w:line="240" w:lineRule="auto"/>
        <w:ind w:right="3780"/>
        <w:rPr>
          <w:rFonts w:asciiTheme="minorHAnsi" w:hAnsiTheme="minorHAnsi"/>
        </w:rPr>
      </w:pPr>
      <w:r w:rsidRPr="004A2A5F">
        <w:rPr>
          <w:rFonts w:asciiTheme="minorHAnsi" w:hAnsiTheme="minorHAnsi"/>
        </w:rPr>
        <w:t xml:space="preserve"> An application appears to have been altered or forged, or gives the appearance of having been destroyed and reassembled.</w:t>
      </w:r>
    </w:p>
    <w:p w:rsidR="00D30876" w:rsidRPr="004A2A5F" w:rsidRDefault="00D30876" w:rsidP="00C13DA3">
      <w:pPr>
        <w:pStyle w:val="ListParagraph"/>
        <w:tabs>
          <w:tab w:val="left" w:pos="9270"/>
        </w:tabs>
        <w:spacing w:line="240" w:lineRule="auto"/>
        <w:ind w:right="0"/>
        <w:rPr>
          <w:rFonts w:asciiTheme="minorHAnsi" w:hAnsiTheme="minorHAnsi"/>
        </w:rPr>
      </w:pPr>
    </w:p>
    <w:p w:rsidR="001C71B3" w:rsidRPr="004A2A5F" w:rsidRDefault="001C71B3" w:rsidP="001C71B3">
      <w:pPr>
        <w:spacing w:before="0" w:line="240" w:lineRule="auto"/>
        <w:ind w:left="0" w:right="0"/>
        <w:jc w:val="left"/>
        <w:rPr>
          <w:rFonts w:asciiTheme="minorHAnsi" w:hAnsiTheme="minorHAnsi"/>
        </w:rPr>
      </w:pPr>
    </w:p>
    <w:p w:rsidR="00A21A1A" w:rsidRDefault="000F586B">
      <w:pPr>
        <w:spacing w:before="0" w:line="240" w:lineRule="auto"/>
        <w:ind w:left="0" w:right="0"/>
        <w:jc w:val="left"/>
        <w:rPr>
          <w:rFonts w:asciiTheme="minorHAnsi" w:hAnsiTheme="minorHAnsi"/>
          <w:b/>
        </w:rPr>
      </w:pPr>
      <w:r w:rsidRPr="004A2A5F">
        <w:rPr>
          <w:rFonts w:asciiTheme="minorHAnsi" w:hAnsiTheme="minorHAnsi"/>
          <w:b/>
        </w:rPr>
        <w:t>Review</w:t>
      </w:r>
    </w:p>
    <w:p w:rsidR="000F586B" w:rsidRPr="004A2A5F" w:rsidRDefault="000F586B" w:rsidP="000F586B">
      <w:pPr>
        <w:ind w:left="0" w:right="0"/>
        <w:jc w:val="left"/>
        <w:rPr>
          <w:rFonts w:asciiTheme="minorHAnsi" w:hAnsiTheme="minorHAnsi"/>
        </w:rPr>
      </w:pPr>
      <w:r w:rsidRPr="004A2A5F">
        <w:rPr>
          <w:rFonts w:asciiTheme="minorHAnsi" w:hAnsiTheme="minorHAnsi"/>
        </w:rPr>
        <w:t xml:space="preserve">Which of the following might be red flags related to suspicious documents?  </w:t>
      </w:r>
      <w:r w:rsidRPr="004A2A5F">
        <w:rPr>
          <w:rFonts w:asciiTheme="minorHAnsi" w:hAnsiTheme="minorHAnsi"/>
        </w:rPr>
        <w:br/>
        <w:t>Indicate True or False next to each item.</w:t>
      </w:r>
    </w:p>
    <w:p w:rsidR="005559F6" w:rsidRPr="004A2A5F" w:rsidRDefault="005559F6" w:rsidP="000F586B">
      <w:pPr>
        <w:ind w:left="0" w:right="0"/>
        <w:jc w:val="left"/>
        <w:rPr>
          <w:rFonts w:asciiTheme="minorHAnsi" w:hAnsiTheme="minorHAnsi"/>
        </w:rPr>
      </w:pPr>
    </w:p>
    <w:p w:rsidR="000F586B" w:rsidRPr="004A2A5F" w:rsidRDefault="000F586B" w:rsidP="000F586B">
      <w:pPr>
        <w:ind w:left="0" w:right="0"/>
        <w:rPr>
          <w:rFonts w:asciiTheme="minorHAnsi" w:hAnsiTheme="minorHAnsi"/>
        </w:rPr>
      </w:pPr>
      <w:r w:rsidRPr="004A2A5F">
        <w:rPr>
          <w:rFonts w:asciiTheme="minorHAnsi" w:hAnsiTheme="minorHAnsi"/>
        </w:rPr>
        <w:t>True    False</w:t>
      </w:r>
    </w:p>
    <w:p w:rsidR="000F586B" w:rsidRPr="004A2A5F" w:rsidRDefault="000F586B" w:rsidP="000F586B">
      <w:pPr>
        <w:tabs>
          <w:tab w:val="left" w:pos="1440"/>
        </w:tabs>
        <w:ind w:left="1440" w:right="0" w:hanging="1440"/>
        <w:rPr>
          <w:rFonts w:asciiTheme="minorHAnsi" w:hAnsiTheme="minorHAnsi"/>
        </w:rPr>
      </w:pPr>
      <w:r w:rsidRPr="004A2A5F">
        <w:rPr>
          <w:rFonts w:asciiTheme="minorHAnsi" w:hAnsiTheme="minorHAnsi"/>
        </w:rPr>
        <w:t xml:space="preserve"> </w:t>
      </w:r>
      <w:r w:rsidR="00102467" w:rsidRPr="004A2A5F">
        <w:rPr>
          <w:rFonts w:asciiTheme="minorHAnsi" w:hAnsiTheme="minorHAnsi"/>
        </w:rPr>
        <w:fldChar w:fldCharType="begin">
          <w:ffData>
            <w:name w:val="Check1"/>
            <w:enabled/>
            <w:calcOnExit w:val="0"/>
            <w:checkBox>
              <w:sizeAuto/>
              <w:default w:val="0"/>
            </w:checkBox>
          </w:ffData>
        </w:fldChar>
      </w:r>
      <w:r w:rsidRPr="004A2A5F">
        <w:rPr>
          <w:rFonts w:asciiTheme="minorHAnsi" w:hAnsiTheme="minorHAnsi"/>
        </w:rPr>
        <w:instrText xml:space="preserve"> FORMCHECKBOX </w:instrText>
      </w:r>
      <w:r w:rsidR="00102467" w:rsidRPr="004A2A5F">
        <w:rPr>
          <w:rFonts w:asciiTheme="minorHAnsi" w:hAnsiTheme="minorHAnsi"/>
        </w:rPr>
      </w:r>
      <w:r w:rsidR="00102467" w:rsidRPr="004A2A5F">
        <w:rPr>
          <w:rFonts w:asciiTheme="minorHAnsi" w:hAnsiTheme="minorHAnsi"/>
        </w:rPr>
        <w:fldChar w:fldCharType="end"/>
      </w:r>
      <w:r w:rsidRPr="004A2A5F">
        <w:rPr>
          <w:rFonts w:asciiTheme="minorHAnsi" w:hAnsiTheme="minorHAnsi"/>
        </w:rPr>
        <w:t xml:space="preserve">        </w:t>
      </w:r>
      <w:r w:rsidR="00102467" w:rsidRPr="004A2A5F">
        <w:rPr>
          <w:rFonts w:asciiTheme="minorHAnsi" w:hAnsiTheme="minorHAnsi"/>
        </w:rPr>
        <w:fldChar w:fldCharType="begin">
          <w:ffData>
            <w:name w:val="Check2"/>
            <w:enabled/>
            <w:calcOnExit w:val="0"/>
            <w:checkBox>
              <w:sizeAuto/>
              <w:default w:val="0"/>
            </w:checkBox>
          </w:ffData>
        </w:fldChar>
      </w:r>
      <w:r w:rsidRPr="004A2A5F">
        <w:rPr>
          <w:rFonts w:asciiTheme="minorHAnsi" w:hAnsiTheme="minorHAnsi"/>
        </w:rPr>
        <w:instrText xml:space="preserve"> FORMCHECKBOX </w:instrText>
      </w:r>
      <w:r w:rsidR="00102467" w:rsidRPr="004A2A5F">
        <w:rPr>
          <w:rFonts w:asciiTheme="minorHAnsi" w:hAnsiTheme="minorHAnsi"/>
        </w:rPr>
      </w:r>
      <w:r w:rsidR="00102467" w:rsidRPr="004A2A5F">
        <w:rPr>
          <w:rFonts w:asciiTheme="minorHAnsi" w:hAnsiTheme="minorHAnsi"/>
        </w:rPr>
        <w:fldChar w:fldCharType="end"/>
      </w:r>
      <w:r w:rsidRPr="004A2A5F">
        <w:rPr>
          <w:rFonts w:asciiTheme="minorHAnsi" w:hAnsiTheme="minorHAnsi"/>
        </w:rPr>
        <w:t xml:space="preserve">   </w:t>
      </w:r>
      <w:r w:rsidRPr="004A2A5F">
        <w:rPr>
          <w:rFonts w:asciiTheme="minorHAnsi" w:hAnsiTheme="minorHAnsi"/>
        </w:rPr>
        <w:tab/>
        <w:t>You receive a direct deposit form that is wrinkled and has tape holding it together.</w:t>
      </w:r>
    </w:p>
    <w:p w:rsidR="005559F6" w:rsidRPr="004A2A5F" w:rsidRDefault="005559F6" w:rsidP="000F586B">
      <w:pPr>
        <w:tabs>
          <w:tab w:val="left" w:pos="1440"/>
        </w:tabs>
        <w:ind w:left="1440" w:right="0" w:hanging="1440"/>
        <w:rPr>
          <w:rFonts w:asciiTheme="minorHAnsi" w:hAnsiTheme="minorHAnsi"/>
        </w:rPr>
      </w:pPr>
    </w:p>
    <w:p w:rsidR="000F586B" w:rsidRPr="004A2A5F" w:rsidRDefault="00102467" w:rsidP="000F586B">
      <w:pPr>
        <w:tabs>
          <w:tab w:val="left" w:pos="1440"/>
        </w:tabs>
        <w:ind w:left="144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0F586B"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0F586B"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0F586B"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0F586B" w:rsidRPr="004A2A5F">
        <w:rPr>
          <w:rFonts w:asciiTheme="minorHAnsi" w:hAnsiTheme="minorHAnsi"/>
        </w:rPr>
        <w:t xml:space="preserve">   </w:t>
      </w:r>
      <w:r w:rsidR="000F586B" w:rsidRPr="004A2A5F">
        <w:rPr>
          <w:rFonts w:asciiTheme="minorHAnsi" w:hAnsiTheme="minorHAnsi"/>
        </w:rPr>
        <w:tab/>
        <w:t xml:space="preserve">The check presented for payment </w:t>
      </w:r>
      <w:r w:rsidR="001C71B3" w:rsidRPr="004A2A5F">
        <w:rPr>
          <w:rFonts w:asciiTheme="minorHAnsi" w:hAnsiTheme="minorHAnsi"/>
        </w:rPr>
        <w:t>on a</w:t>
      </w:r>
      <w:r w:rsidR="000F586B" w:rsidRPr="004A2A5F">
        <w:rPr>
          <w:rFonts w:asciiTheme="minorHAnsi" w:hAnsiTheme="minorHAnsi"/>
        </w:rPr>
        <w:t xml:space="preserve"> student’s account does not have the same name as the student’s.</w:t>
      </w:r>
    </w:p>
    <w:p w:rsidR="005559F6" w:rsidRPr="004A2A5F" w:rsidRDefault="005559F6" w:rsidP="000F586B">
      <w:pPr>
        <w:tabs>
          <w:tab w:val="left" w:pos="1440"/>
        </w:tabs>
        <w:ind w:left="1440" w:right="0" w:hanging="1440"/>
        <w:rPr>
          <w:rFonts w:asciiTheme="minorHAnsi" w:eastAsia="Times New Roman" w:hAnsiTheme="minorHAnsi"/>
          <w:bCs/>
          <w:noProof/>
          <w:color w:val="365F91"/>
          <w:sz w:val="28"/>
          <w:szCs w:val="28"/>
        </w:rPr>
      </w:pPr>
    </w:p>
    <w:p w:rsidR="00902AC0" w:rsidRPr="004A2A5F" w:rsidRDefault="00102467" w:rsidP="00902AC0">
      <w:pPr>
        <w:tabs>
          <w:tab w:val="left" w:pos="1440"/>
        </w:tabs>
        <w:ind w:left="144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902AC0"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902AC0"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902AC0"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902AC0" w:rsidRPr="004A2A5F">
        <w:rPr>
          <w:rFonts w:asciiTheme="minorHAnsi" w:hAnsiTheme="minorHAnsi"/>
        </w:rPr>
        <w:t xml:space="preserve">   </w:t>
      </w:r>
      <w:r w:rsidR="00902AC0" w:rsidRPr="004A2A5F">
        <w:rPr>
          <w:rFonts w:asciiTheme="minorHAnsi" w:hAnsiTheme="minorHAnsi"/>
        </w:rPr>
        <w:tab/>
        <w:t>The transcript received from the student has an embossed seal and the letterhead matches similar transcripts you have received from high school attended.</w:t>
      </w:r>
    </w:p>
    <w:p w:rsidR="005559F6" w:rsidRPr="004A2A5F" w:rsidRDefault="005559F6" w:rsidP="00902AC0">
      <w:pPr>
        <w:tabs>
          <w:tab w:val="left" w:pos="1440"/>
        </w:tabs>
        <w:ind w:left="1440" w:right="0" w:hanging="1440"/>
        <w:rPr>
          <w:rFonts w:asciiTheme="minorHAnsi" w:hAnsiTheme="minorHAnsi"/>
        </w:rPr>
      </w:pPr>
    </w:p>
    <w:p w:rsidR="000F586B" w:rsidRPr="004A2A5F" w:rsidRDefault="00102467" w:rsidP="000F586B">
      <w:pPr>
        <w:tabs>
          <w:tab w:val="left" w:pos="1440"/>
        </w:tabs>
        <w:ind w:left="1440" w:right="0" w:hanging="1440"/>
        <w:rPr>
          <w:rFonts w:asciiTheme="minorHAnsi" w:eastAsia="Times New Roman" w:hAnsiTheme="minorHAnsi"/>
          <w:b/>
          <w:bCs/>
          <w:noProof/>
          <w:color w:val="365F91"/>
          <w:sz w:val="28"/>
          <w:szCs w:val="28"/>
        </w:rPr>
      </w:pPr>
      <w:r w:rsidRPr="004A2A5F">
        <w:rPr>
          <w:rFonts w:asciiTheme="minorHAnsi" w:hAnsiTheme="minorHAnsi"/>
        </w:rPr>
        <w:fldChar w:fldCharType="begin">
          <w:ffData>
            <w:name w:val="Check1"/>
            <w:enabled/>
            <w:calcOnExit w:val="0"/>
            <w:checkBox>
              <w:sizeAuto/>
              <w:default w:val="0"/>
            </w:checkBox>
          </w:ffData>
        </w:fldChar>
      </w:r>
      <w:r w:rsidR="000F586B"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0F586B"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0F586B"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0F586B" w:rsidRPr="004A2A5F">
        <w:rPr>
          <w:rFonts w:asciiTheme="minorHAnsi" w:hAnsiTheme="minorHAnsi"/>
        </w:rPr>
        <w:t xml:space="preserve">   </w:t>
      </w:r>
      <w:r w:rsidR="000F586B" w:rsidRPr="004A2A5F">
        <w:rPr>
          <w:rFonts w:asciiTheme="minorHAnsi" w:hAnsiTheme="minorHAnsi"/>
        </w:rPr>
        <w:tab/>
        <w:t>While processing a transcript request in person, you note that the person’s height and weight doesn’t appear to match the description on the driver’s license.</w:t>
      </w:r>
    </w:p>
    <w:p w:rsidR="000F586B" w:rsidRPr="004A2A5F" w:rsidRDefault="000F586B" w:rsidP="000F586B">
      <w:pPr>
        <w:spacing w:line="240" w:lineRule="auto"/>
        <w:ind w:left="0" w:right="0"/>
        <w:rPr>
          <w:rFonts w:asciiTheme="minorHAnsi" w:hAnsiTheme="minorHAnsi"/>
        </w:rPr>
      </w:pPr>
    </w:p>
    <w:p w:rsidR="00864FF9" w:rsidRDefault="001C71B3" w:rsidP="000F586B">
      <w:pPr>
        <w:spacing w:line="240" w:lineRule="auto"/>
        <w:ind w:left="0" w:right="0"/>
        <w:rPr>
          <w:rFonts w:asciiTheme="minorHAnsi" w:hAnsiTheme="minorHAnsi"/>
          <w:color w:val="FF0000"/>
        </w:rPr>
      </w:pPr>
      <w:r w:rsidRPr="004A2A5F">
        <w:rPr>
          <w:rFonts w:asciiTheme="minorHAnsi" w:hAnsiTheme="minorHAnsi"/>
          <w:color w:val="FF0000"/>
        </w:rPr>
        <w:t>The first and last</w:t>
      </w:r>
      <w:r w:rsidR="00902AC0" w:rsidRPr="004A2A5F">
        <w:rPr>
          <w:rFonts w:asciiTheme="minorHAnsi" w:hAnsiTheme="minorHAnsi"/>
          <w:color w:val="FF0000"/>
        </w:rPr>
        <w:t xml:space="preserve"> </w:t>
      </w:r>
      <w:r w:rsidRPr="004A2A5F">
        <w:rPr>
          <w:rFonts w:asciiTheme="minorHAnsi" w:hAnsiTheme="minorHAnsi"/>
          <w:color w:val="FF0000"/>
        </w:rPr>
        <w:t>answers are</w:t>
      </w:r>
      <w:r w:rsidR="000F586B" w:rsidRPr="004A2A5F">
        <w:rPr>
          <w:rFonts w:asciiTheme="minorHAnsi" w:hAnsiTheme="minorHAnsi"/>
          <w:color w:val="FF0000"/>
        </w:rPr>
        <w:t xml:space="preserve"> true.</w:t>
      </w:r>
    </w:p>
    <w:p w:rsidR="00864FF9" w:rsidRDefault="00864FF9" w:rsidP="00864FF9">
      <w:pPr>
        <w:tabs>
          <w:tab w:val="left" w:pos="1440"/>
        </w:tabs>
        <w:ind w:left="1440" w:right="0" w:hanging="1440"/>
        <w:rPr>
          <w:rFonts w:asciiTheme="minorHAnsi" w:hAnsiTheme="minorHAnsi"/>
        </w:rPr>
      </w:pPr>
      <w:r w:rsidRPr="004A2A5F">
        <w:rPr>
          <w:rFonts w:asciiTheme="minorHAnsi" w:hAnsiTheme="minorHAnsi"/>
        </w:rPr>
        <w:t>You receive a direct deposit form that is wrinkled and has tape holding it together.</w:t>
      </w:r>
    </w:p>
    <w:p w:rsidR="00A21A1A" w:rsidRDefault="000C3ED2">
      <w:pPr>
        <w:tabs>
          <w:tab w:val="left" w:pos="1440"/>
        </w:tabs>
        <w:ind w:left="0" w:right="0"/>
        <w:rPr>
          <w:rFonts w:asciiTheme="minorHAnsi" w:hAnsiTheme="minorHAnsi"/>
          <w:color w:val="FF0000"/>
        </w:rPr>
      </w:pPr>
      <w:r w:rsidRPr="000C3ED2">
        <w:rPr>
          <w:rFonts w:asciiTheme="minorHAnsi" w:hAnsiTheme="minorHAnsi"/>
          <w:color w:val="FF0000"/>
        </w:rPr>
        <w:t>True.  The direct deposit form appears to have been altered or forged, or gives the appearance of having been destroyed and reassembled, which is a red flag for suspicious documents.</w:t>
      </w:r>
    </w:p>
    <w:p w:rsidR="00864FF9" w:rsidRPr="004A2A5F" w:rsidRDefault="00864FF9" w:rsidP="00864FF9">
      <w:pPr>
        <w:tabs>
          <w:tab w:val="left" w:pos="1440"/>
        </w:tabs>
        <w:ind w:left="1440" w:right="0" w:hanging="1440"/>
        <w:rPr>
          <w:rFonts w:asciiTheme="minorHAnsi" w:hAnsiTheme="minorHAnsi"/>
        </w:rPr>
      </w:pPr>
      <w:r w:rsidRPr="004A2A5F">
        <w:rPr>
          <w:rFonts w:asciiTheme="minorHAnsi" w:hAnsiTheme="minorHAnsi"/>
        </w:rPr>
        <w:t>The check presented for payment on a student’s account does not have the same name as the student’s.</w:t>
      </w:r>
    </w:p>
    <w:p w:rsidR="00A21A1A" w:rsidRDefault="00864FF9">
      <w:pPr>
        <w:tabs>
          <w:tab w:val="left" w:pos="1440"/>
        </w:tabs>
        <w:ind w:left="0" w:right="0"/>
        <w:rPr>
          <w:rFonts w:asciiTheme="minorHAnsi" w:eastAsia="Times New Roman" w:hAnsiTheme="minorHAnsi"/>
          <w:bCs/>
          <w:noProof/>
          <w:color w:val="365F91"/>
          <w:sz w:val="28"/>
          <w:szCs w:val="28"/>
        </w:rPr>
      </w:pPr>
      <w:proofErr w:type="gramStart"/>
      <w:r>
        <w:rPr>
          <w:rFonts w:asciiTheme="minorHAnsi" w:hAnsiTheme="minorHAnsi"/>
          <w:color w:val="FF0000"/>
        </w:rPr>
        <w:t>False</w:t>
      </w:r>
      <w:r w:rsidRPr="00864FF9">
        <w:rPr>
          <w:rFonts w:asciiTheme="minorHAnsi" w:hAnsiTheme="minorHAnsi"/>
          <w:color w:val="FF0000"/>
        </w:rPr>
        <w:t>.</w:t>
      </w:r>
      <w:proofErr w:type="gramEnd"/>
      <w:r w:rsidRPr="00864FF9">
        <w:rPr>
          <w:rFonts w:asciiTheme="minorHAnsi" w:hAnsiTheme="minorHAnsi"/>
          <w:color w:val="FF0000"/>
        </w:rPr>
        <w:t xml:space="preserve">  </w:t>
      </w:r>
      <w:r>
        <w:rPr>
          <w:rFonts w:asciiTheme="minorHAnsi" w:hAnsiTheme="minorHAnsi"/>
          <w:color w:val="FF0000"/>
        </w:rPr>
        <w:t>The name not matching the students account is not an immediate red flag for suspicious documents.  The University often receives checks for payment on student accounts from parents or other third party payers</w:t>
      </w:r>
      <w:r w:rsidRPr="00864FF9">
        <w:rPr>
          <w:rFonts w:asciiTheme="minorHAnsi" w:hAnsiTheme="minorHAnsi"/>
          <w:color w:val="FF0000"/>
        </w:rPr>
        <w:t>.</w:t>
      </w:r>
      <w:r>
        <w:rPr>
          <w:rFonts w:asciiTheme="minorHAnsi" w:hAnsiTheme="minorHAnsi"/>
          <w:color w:val="FF0000"/>
        </w:rPr>
        <w:t xml:space="preserve">  </w:t>
      </w:r>
    </w:p>
    <w:p w:rsidR="00A21A1A" w:rsidRDefault="00864FF9">
      <w:pPr>
        <w:tabs>
          <w:tab w:val="left" w:pos="1440"/>
        </w:tabs>
        <w:ind w:left="0" w:right="0"/>
        <w:rPr>
          <w:rFonts w:asciiTheme="minorHAnsi" w:hAnsiTheme="minorHAnsi"/>
        </w:rPr>
      </w:pPr>
      <w:r w:rsidRPr="004A2A5F">
        <w:rPr>
          <w:rFonts w:asciiTheme="minorHAnsi" w:hAnsiTheme="minorHAnsi"/>
        </w:rPr>
        <w:t>The transcript received from the student has an embossed seal and the letterhead matches similar transcripts you have received from high school attended.</w:t>
      </w:r>
    </w:p>
    <w:p w:rsidR="00864FF9" w:rsidRPr="00864FF9" w:rsidRDefault="00864FF9" w:rsidP="00864FF9">
      <w:pPr>
        <w:tabs>
          <w:tab w:val="left" w:pos="1440"/>
        </w:tabs>
        <w:ind w:left="0" w:right="0"/>
        <w:rPr>
          <w:rFonts w:asciiTheme="minorHAnsi" w:hAnsiTheme="minorHAnsi"/>
          <w:color w:val="FF0000"/>
        </w:rPr>
      </w:pPr>
      <w:proofErr w:type="gramStart"/>
      <w:r>
        <w:rPr>
          <w:rFonts w:asciiTheme="minorHAnsi" w:hAnsiTheme="minorHAnsi"/>
          <w:color w:val="FF0000"/>
        </w:rPr>
        <w:t>False</w:t>
      </w:r>
      <w:r w:rsidRPr="00864FF9">
        <w:rPr>
          <w:rFonts w:asciiTheme="minorHAnsi" w:hAnsiTheme="minorHAnsi"/>
          <w:color w:val="FF0000"/>
        </w:rPr>
        <w:t>.</w:t>
      </w:r>
      <w:proofErr w:type="gramEnd"/>
      <w:r w:rsidRPr="00864FF9">
        <w:rPr>
          <w:rFonts w:asciiTheme="minorHAnsi" w:hAnsiTheme="minorHAnsi"/>
          <w:color w:val="FF0000"/>
        </w:rPr>
        <w:t xml:space="preserve"> </w:t>
      </w:r>
      <w:r>
        <w:rPr>
          <w:rFonts w:asciiTheme="minorHAnsi" w:hAnsiTheme="minorHAnsi"/>
          <w:color w:val="FF0000"/>
        </w:rPr>
        <w:t>There is no indication that the transcript was forged or altered from the information provided</w:t>
      </w:r>
      <w:r w:rsidRPr="00864FF9">
        <w:rPr>
          <w:rFonts w:asciiTheme="minorHAnsi" w:hAnsiTheme="minorHAnsi"/>
          <w:color w:val="FF0000"/>
        </w:rPr>
        <w:t>.</w:t>
      </w:r>
    </w:p>
    <w:p w:rsidR="00A21A1A" w:rsidRDefault="00864FF9">
      <w:pPr>
        <w:tabs>
          <w:tab w:val="left" w:pos="1440"/>
        </w:tabs>
        <w:ind w:left="0" w:right="0"/>
        <w:rPr>
          <w:rFonts w:asciiTheme="minorHAnsi" w:eastAsia="Times New Roman" w:hAnsiTheme="minorHAnsi"/>
          <w:b/>
          <w:bCs/>
          <w:noProof/>
          <w:color w:val="365F91"/>
          <w:sz w:val="28"/>
          <w:szCs w:val="28"/>
        </w:rPr>
      </w:pPr>
      <w:r w:rsidRPr="004A2A5F">
        <w:rPr>
          <w:rFonts w:asciiTheme="minorHAnsi" w:hAnsiTheme="minorHAnsi"/>
        </w:rPr>
        <w:t>While processing a transcript request in person, you note that the person’s height and weight doesn’t appear to match the description on the driver’s license.</w:t>
      </w:r>
    </w:p>
    <w:p w:rsidR="00A21A1A" w:rsidRDefault="00864FF9">
      <w:pPr>
        <w:tabs>
          <w:tab w:val="left" w:pos="1440"/>
        </w:tabs>
        <w:ind w:left="0" w:right="0"/>
        <w:rPr>
          <w:rFonts w:asciiTheme="minorHAnsi" w:hAnsiTheme="minorHAnsi"/>
          <w:color w:val="FF0000"/>
        </w:rPr>
      </w:pPr>
      <w:r w:rsidRPr="00864FF9">
        <w:rPr>
          <w:rFonts w:asciiTheme="minorHAnsi" w:hAnsiTheme="minorHAnsi"/>
          <w:color w:val="FF0000"/>
        </w:rPr>
        <w:t xml:space="preserve">True. </w:t>
      </w:r>
      <w:r>
        <w:rPr>
          <w:rFonts w:asciiTheme="minorHAnsi" w:hAnsiTheme="minorHAnsi"/>
          <w:color w:val="FF0000"/>
        </w:rPr>
        <w:t xml:space="preserve"> When t</w:t>
      </w:r>
      <w:r w:rsidRPr="00864FF9">
        <w:rPr>
          <w:rFonts w:asciiTheme="minorHAnsi" w:hAnsiTheme="minorHAnsi"/>
          <w:color w:val="FF0000"/>
        </w:rPr>
        <w:t xml:space="preserve">he photograph or physical description on the identification is not consistent with the appearance of the applicant or customer presenting the identification, </w:t>
      </w:r>
      <w:r>
        <w:rPr>
          <w:rFonts w:asciiTheme="minorHAnsi" w:hAnsiTheme="minorHAnsi"/>
          <w:color w:val="FF0000"/>
        </w:rPr>
        <w:t>this</w:t>
      </w:r>
      <w:r w:rsidRPr="00864FF9">
        <w:rPr>
          <w:rFonts w:asciiTheme="minorHAnsi" w:hAnsiTheme="minorHAnsi"/>
          <w:color w:val="FF0000"/>
        </w:rPr>
        <w:t xml:space="preserve"> is a red flag for suspicious documents.</w:t>
      </w:r>
      <w:r w:rsidR="00D30876" w:rsidRPr="004A2A5F">
        <w:rPr>
          <w:rFonts w:asciiTheme="minorHAnsi" w:hAnsiTheme="minorHAnsi"/>
          <w:color w:val="FF0000"/>
        </w:rPr>
        <w:br w:type="page"/>
      </w:r>
    </w:p>
    <w:p w:rsidR="00D30876" w:rsidRPr="004A2A5F" w:rsidRDefault="00CA2606" w:rsidP="00EA32E9">
      <w:pPr>
        <w:pStyle w:val="Heading1"/>
        <w:tabs>
          <w:tab w:val="left" w:pos="9270"/>
        </w:tabs>
        <w:ind w:left="0" w:right="0"/>
        <w:rPr>
          <w:rFonts w:asciiTheme="minorHAnsi" w:hAnsiTheme="minorHAnsi"/>
        </w:rPr>
      </w:pPr>
      <w:r w:rsidRPr="004A2A5F">
        <w:rPr>
          <w:rFonts w:asciiTheme="minorHAnsi" w:hAnsiTheme="minorHAnsi"/>
          <w:noProof/>
        </w:rPr>
        <w:lastRenderedPageBreak/>
        <w:drawing>
          <wp:anchor distT="0" distB="0" distL="114300" distR="114300" simplePos="0" relativeHeight="251657216" behindDoc="0" locked="0" layoutInCell="1" allowOverlap="1">
            <wp:simplePos x="0" y="0"/>
            <wp:positionH relativeFrom="column">
              <wp:posOffset>173990</wp:posOffset>
            </wp:positionH>
            <wp:positionV relativeFrom="paragraph">
              <wp:posOffset>-172720</wp:posOffset>
            </wp:positionV>
            <wp:extent cx="523240" cy="542925"/>
            <wp:effectExtent l="19050" t="0" r="0" b="0"/>
            <wp:wrapSquare wrapText="bothSides"/>
            <wp:docPr id="11" name="Picture 11" descr="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jpg"/>
                    <pic:cNvPicPr>
                      <a:picLocks noChangeAspect="1" noChangeArrowheads="1"/>
                    </pic:cNvPicPr>
                  </pic:nvPicPr>
                  <pic:blipFill>
                    <a:blip r:embed="rId14"/>
                    <a:srcRect/>
                    <a:stretch>
                      <a:fillRect/>
                    </a:stretch>
                  </pic:blipFill>
                  <pic:spPr bwMode="auto">
                    <a:xfrm>
                      <a:off x="0" y="0"/>
                      <a:ext cx="523240" cy="542925"/>
                    </a:xfrm>
                    <a:prstGeom prst="rect">
                      <a:avLst/>
                    </a:prstGeom>
                    <a:noFill/>
                  </pic:spPr>
                </pic:pic>
              </a:graphicData>
            </a:graphic>
          </wp:anchor>
        </w:drawing>
      </w:r>
      <w:bookmarkStart w:id="22" w:name="_Toc236626775"/>
      <w:bookmarkStart w:id="23" w:name="_Toc237348643"/>
      <w:bookmarkStart w:id="24" w:name="_Toc245115224"/>
      <w:r w:rsidR="00D30876" w:rsidRPr="004A2A5F">
        <w:rPr>
          <w:rFonts w:asciiTheme="minorHAnsi" w:hAnsiTheme="minorHAnsi"/>
          <w:sz w:val="32"/>
          <w:szCs w:val="32"/>
        </w:rPr>
        <w:t>Red Flag 3 –</w:t>
      </w:r>
      <w:r w:rsidR="00D30876" w:rsidRPr="004A2A5F">
        <w:rPr>
          <w:rFonts w:asciiTheme="minorHAnsi" w:hAnsiTheme="minorHAnsi"/>
        </w:rPr>
        <w:t xml:space="preserve"> Suspicious Personal Identifying Information</w:t>
      </w:r>
      <w:bookmarkEnd w:id="22"/>
      <w:bookmarkEnd w:id="23"/>
      <w:bookmarkEnd w:id="24"/>
    </w:p>
    <w:p w:rsidR="00D30876" w:rsidRPr="004A2A5F" w:rsidRDefault="00D30876" w:rsidP="007B4CD2">
      <w:pPr>
        <w:tabs>
          <w:tab w:val="left" w:pos="9270"/>
        </w:tabs>
        <w:ind w:left="0"/>
        <w:rPr>
          <w:rFonts w:asciiTheme="minorHAnsi" w:hAnsiTheme="minorHAnsi"/>
        </w:rPr>
      </w:pPr>
    </w:p>
    <w:p w:rsidR="00D30876" w:rsidRPr="004A2A5F" w:rsidRDefault="00C97341" w:rsidP="00C97341">
      <w:pPr>
        <w:tabs>
          <w:tab w:val="left" w:pos="6480"/>
        </w:tabs>
        <w:spacing w:before="0" w:line="240" w:lineRule="auto"/>
        <w:ind w:left="0" w:right="0"/>
        <w:jc w:val="left"/>
        <w:rPr>
          <w:rFonts w:asciiTheme="minorHAnsi" w:hAnsiTheme="minorHAnsi"/>
          <w:b/>
          <w:sz w:val="24"/>
          <w:szCs w:val="24"/>
        </w:rPr>
      </w:pPr>
      <w:r w:rsidRPr="004A2A5F">
        <w:rPr>
          <w:rFonts w:asciiTheme="minorHAnsi" w:hAnsiTheme="minorHAnsi"/>
          <w:b/>
          <w:sz w:val="24"/>
          <w:szCs w:val="24"/>
        </w:rPr>
        <w:br/>
      </w:r>
      <w:r w:rsidRPr="004A2A5F">
        <w:rPr>
          <w:rFonts w:asciiTheme="minorHAnsi" w:hAnsiTheme="minorHAnsi"/>
          <w:sz w:val="23"/>
          <w:szCs w:val="23"/>
        </w:rPr>
        <w:t>Identity thieves may use personally identifying information that does</w:t>
      </w:r>
      <w:r w:rsidR="00E82775" w:rsidRPr="004A2A5F">
        <w:rPr>
          <w:rFonts w:asciiTheme="minorHAnsi" w:hAnsiTheme="minorHAnsi"/>
          <w:sz w:val="23"/>
          <w:szCs w:val="23"/>
        </w:rPr>
        <w:t xml:space="preserve"> not</w:t>
      </w:r>
      <w:r w:rsidRPr="004A2A5F">
        <w:rPr>
          <w:rFonts w:asciiTheme="minorHAnsi" w:hAnsiTheme="minorHAnsi"/>
          <w:sz w:val="23"/>
          <w:szCs w:val="23"/>
        </w:rPr>
        <w:t xml:space="preserve"> ring true. </w:t>
      </w:r>
      <w:r w:rsidR="004C7CDF">
        <w:rPr>
          <w:rFonts w:asciiTheme="minorHAnsi" w:hAnsiTheme="minorHAnsi"/>
          <w:sz w:val="23"/>
          <w:szCs w:val="23"/>
        </w:rPr>
        <w:t>Below</w:t>
      </w:r>
      <w:r w:rsidR="004C7CDF" w:rsidRPr="004A2A5F">
        <w:rPr>
          <w:rFonts w:asciiTheme="minorHAnsi" w:hAnsiTheme="minorHAnsi"/>
          <w:sz w:val="23"/>
          <w:szCs w:val="23"/>
        </w:rPr>
        <w:t xml:space="preserve"> </w:t>
      </w:r>
      <w:r w:rsidRPr="004A2A5F">
        <w:rPr>
          <w:rFonts w:asciiTheme="minorHAnsi" w:hAnsiTheme="minorHAnsi"/>
          <w:sz w:val="23"/>
          <w:szCs w:val="23"/>
        </w:rPr>
        <w:t xml:space="preserve">are some red flags involving </w:t>
      </w:r>
      <w:r w:rsidR="00530FAB" w:rsidRPr="004A2A5F">
        <w:rPr>
          <w:rFonts w:asciiTheme="minorHAnsi" w:hAnsiTheme="minorHAnsi"/>
          <w:sz w:val="23"/>
          <w:szCs w:val="23"/>
        </w:rPr>
        <w:t>identifying</w:t>
      </w:r>
      <w:r w:rsidR="00530FAB">
        <w:rPr>
          <w:rFonts w:asciiTheme="minorHAnsi" w:hAnsiTheme="minorHAnsi"/>
          <w:sz w:val="23"/>
          <w:szCs w:val="23"/>
        </w:rPr>
        <w:t xml:space="preserve"> </w:t>
      </w:r>
      <w:proofErr w:type="gramStart"/>
      <w:r w:rsidR="00530FAB" w:rsidRPr="004A2A5F">
        <w:rPr>
          <w:rFonts w:asciiTheme="minorHAnsi" w:hAnsiTheme="minorHAnsi"/>
          <w:sz w:val="23"/>
          <w:szCs w:val="23"/>
        </w:rPr>
        <w:t>information</w:t>
      </w:r>
      <w:r w:rsidRPr="004A2A5F">
        <w:rPr>
          <w:rFonts w:asciiTheme="minorHAnsi" w:hAnsiTheme="minorHAnsi"/>
          <w:sz w:val="23"/>
          <w:szCs w:val="23"/>
        </w:rPr>
        <w:t>:</w:t>
      </w:r>
      <w:proofErr w:type="gramEnd"/>
    </w:p>
    <w:p w:rsidR="00D30876" w:rsidRPr="004A2A5F" w:rsidRDefault="00D30876" w:rsidP="00C04FFD">
      <w:pPr>
        <w:pStyle w:val="ListParagraph"/>
        <w:numPr>
          <w:ilvl w:val="0"/>
          <w:numId w:val="13"/>
        </w:numPr>
        <w:spacing w:line="240" w:lineRule="auto"/>
        <w:ind w:right="0"/>
        <w:rPr>
          <w:rFonts w:asciiTheme="minorHAnsi" w:hAnsiTheme="minorHAnsi"/>
        </w:rPr>
      </w:pPr>
      <w:r w:rsidRPr="004A2A5F">
        <w:rPr>
          <w:rFonts w:asciiTheme="minorHAnsi" w:hAnsiTheme="minorHAnsi"/>
        </w:rPr>
        <w:t>Address does not match any address on file in consumer reports</w:t>
      </w:r>
    </w:p>
    <w:p w:rsidR="00D30876" w:rsidRPr="004A2A5F" w:rsidRDefault="00D30876" w:rsidP="00C04FFD">
      <w:pPr>
        <w:pStyle w:val="ListParagraph"/>
        <w:numPr>
          <w:ilvl w:val="0"/>
          <w:numId w:val="13"/>
        </w:numPr>
        <w:spacing w:line="240" w:lineRule="auto"/>
        <w:ind w:right="0"/>
        <w:rPr>
          <w:rFonts w:asciiTheme="minorHAnsi" w:hAnsiTheme="minorHAnsi"/>
        </w:rPr>
      </w:pPr>
      <w:r w:rsidRPr="004A2A5F">
        <w:rPr>
          <w:rFonts w:asciiTheme="minorHAnsi" w:hAnsiTheme="minorHAnsi"/>
        </w:rPr>
        <w:t>Social Security Number comes back as unissued or deceased</w:t>
      </w:r>
    </w:p>
    <w:p w:rsidR="00D30876" w:rsidRPr="004A2A5F" w:rsidRDefault="00D30876" w:rsidP="00C04FFD">
      <w:pPr>
        <w:pStyle w:val="ListParagraph"/>
        <w:numPr>
          <w:ilvl w:val="0"/>
          <w:numId w:val="13"/>
        </w:numPr>
        <w:spacing w:line="240" w:lineRule="auto"/>
        <w:ind w:right="0"/>
        <w:rPr>
          <w:rFonts w:asciiTheme="minorHAnsi" w:hAnsiTheme="minorHAnsi"/>
        </w:rPr>
      </w:pPr>
      <w:r w:rsidRPr="004A2A5F">
        <w:rPr>
          <w:rFonts w:asciiTheme="minorHAnsi" w:hAnsiTheme="minorHAnsi"/>
        </w:rPr>
        <w:t>Social Security Number is duplicate</w:t>
      </w:r>
    </w:p>
    <w:p w:rsidR="00D30876" w:rsidRPr="004A2A5F" w:rsidRDefault="00D30876" w:rsidP="00C04FFD">
      <w:pPr>
        <w:pStyle w:val="ListParagraph"/>
        <w:numPr>
          <w:ilvl w:val="0"/>
          <w:numId w:val="13"/>
        </w:numPr>
        <w:spacing w:line="240" w:lineRule="auto"/>
        <w:ind w:right="0"/>
        <w:rPr>
          <w:rFonts w:asciiTheme="minorHAnsi" w:hAnsiTheme="minorHAnsi"/>
        </w:rPr>
      </w:pPr>
      <w:r w:rsidRPr="004A2A5F">
        <w:rPr>
          <w:rFonts w:asciiTheme="minorHAnsi" w:hAnsiTheme="minorHAnsi"/>
        </w:rPr>
        <w:t>Address or phone number is same or similar to other fraudulent applications</w:t>
      </w:r>
    </w:p>
    <w:p w:rsidR="00D30876" w:rsidRPr="004A2A5F" w:rsidRDefault="00D30876" w:rsidP="00C04FFD">
      <w:pPr>
        <w:pStyle w:val="ListParagraph"/>
        <w:numPr>
          <w:ilvl w:val="0"/>
          <w:numId w:val="13"/>
        </w:numPr>
        <w:spacing w:line="240" w:lineRule="auto"/>
        <w:ind w:right="0"/>
        <w:rPr>
          <w:rFonts w:asciiTheme="minorHAnsi" w:hAnsiTheme="minorHAnsi"/>
        </w:rPr>
      </w:pPr>
      <w:r w:rsidRPr="004A2A5F">
        <w:rPr>
          <w:rFonts w:asciiTheme="minorHAnsi" w:hAnsiTheme="minorHAnsi"/>
        </w:rPr>
        <w:t xml:space="preserve">Address or phone number is fictitious, a mail drop, or a prison </w:t>
      </w:r>
    </w:p>
    <w:p w:rsidR="00D30876" w:rsidRPr="004A2A5F" w:rsidRDefault="00D30876" w:rsidP="00C04FFD">
      <w:pPr>
        <w:pStyle w:val="ListParagraph"/>
        <w:numPr>
          <w:ilvl w:val="0"/>
          <w:numId w:val="13"/>
        </w:numPr>
        <w:spacing w:line="240" w:lineRule="auto"/>
        <w:ind w:right="0"/>
        <w:rPr>
          <w:rFonts w:asciiTheme="minorHAnsi" w:hAnsiTheme="minorHAnsi"/>
        </w:rPr>
      </w:pPr>
      <w:r w:rsidRPr="004A2A5F">
        <w:rPr>
          <w:rFonts w:asciiTheme="minorHAnsi" w:hAnsiTheme="minorHAnsi"/>
        </w:rPr>
        <w:t>Person fails to provide all required personal information on an application</w:t>
      </w:r>
    </w:p>
    <w:p w:rsidR="00D30876" w:rsidRPr="004A2A5F" w:rsidRDefault="00CF3882" w:rsidP="00C04FFD">
      <w:pPr>
        <w:pStyle w:val="ListParagraph"/>
        <w:numPr>
          <w:ilvl w:val="0"/>
          <w:numId w:val="13"/>
        </w:numPr>
        <w:spacing w:line="240" w:lineRule="auto"/>
        <w:ind w:right="0"/>
        <w:rPr>
          <w:rFonts w:asciiTheme="minorHAnsi" w:hAnsiTheme="minorHAnsi"/>
        </w:rPr>
      </w:pPr>
      <w:r w:rsidRPr="004A2A5F">
        <w:rPr>
          <w:rFonts w:asciiTheme="minorHAnsi" w:hAnsiTheme="minorHAnsi"/>
          <w:noProof/>
        </w:rPr>
        <w:drawing>
          <wp:anchor distT="0" distB="0" distL="608076" distR="606679" simplePos="0" relativeHeight="251651072" behindDoc="0" locked="0" layoutInCell="1" allowOverlap="1">
            <wp:simplePos x="0" y="0"/>
            <wp:positionH relativeFrom="column">
              <wp:posOffset>1475740</wp:posOffset>
            </wp:positionH>
            <wp:positionV relativeFrom="paragraph">
              <wp:posOffset>322580</wp:posOffset>
            </wp:positionV>
            <wp:extent cx="3362325" cy="2381250"/>
            <wp:effectExtent l="0" t="0" r="0" b="38100"/>
            <wp:wrapThrough wrapText="bothSides">
              <wp:wrapPolygon edited="0">
                <wp:start x="10402" y="0"/>
                <wp:lineTo x="5018" y="1728"/>
                <wp:lineTo x="4039" y="2246"/>
                <wp:lineTo x="3916" y="8294"/>
                <wp:lineTo x="2815" y="11059"/>
                <wp:lineTo x="4039" y="13824"/>
                <wp:lineTo x="4406" y="19526"/>
                <wp:lineTo x="10280" y="21946"/>
                <wp:lineTo x="10525" y="21946"/>
                <wp:lineTo x="11014" y="21946"/>
                <wp:lineTo x="11259" y="21946"/>
                <wp:lineTo x="17011" y="19526"/>
                <wp:lineTo x="17011" y="19354"/>
                <wp:lineTo x="17256" y="16762"/>
                <wp:lineTo x="17378" y="13824"/>
                <wp:lineTo x="18724" y="11232"/>
                <wp:lineTo x="18846" y="11059"/>
                <wp:lineTo x="17256" y="8294"/>
                <wp:lineTo x="17256" y="2246"/>
                <wp:lineTo x="15787" y="1555"/>
                <wp:lineTo x="11137" y="0"/>
                <wp:lineTo x="10402" y="0"/>
              </wp:wrapPolygon>
            </wp:wrapThrough>
            <wp:docPr id="12"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r w:rsidR="00D30876" w:rsidRPr="004A2A5F">
        <w:rPr>
          <w:rFonts w:asciiTheme="minorHAnsi" w:hAnsiTheme="minorHAnsi"/>
        </w:rPr>
        <w:t>Person cannot provide answers to personal security questions such as elementary school attended, pet’s name, etc.</w:t>
      </w: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D30876" w:rsidRPr="004A2A5F" w:rsidRDefault="00D30876" w:rsidP="00C04FFD">
      <w:pPr>
        <w:spacing w:line="240" w:lineRule="auto"/>
        <w:ind w:left="0" w:right="0"/>
        <w:rPr>
          <w:rFonts w:asciiTheme="minorHAnsi" w:hAnsiTheme="minorHAnsi"/>
        </w:rPr>
      </w:pPr>
    </w:p>
    <w:p w:rsidR="00025C9C" w:rsidRPr="004A2A5F" w:rsidRDefault="00025C9C">
      <w:pPr>
        <w:spacing w:before="0" w:line="240" w:lineRule="auto"/>
        <w:ind w:left="0" w:right="0"/>
        <w:jc w:val="left"/>
        <w:rPr>
          <w:rFonts w:asciiTheme="minorHAnsi" w:hAnsiTheme="minorHAnsi"/>
        </w:rPr>
      </w:pPr>
      <w:r w:rsidRPr="004A2A5F">
        <w:rPr>
          <w:rFonts w:asciiTheme="minorHAnsi" w:hAnsiTheme="minorHAnsi"/>
        </w:rPr>
        <w:br w:type="page"/>
      </w:r>
    </w:p>
    <w:p w:rsidR="00F33AAC" w:rsidRPr="004A2A5F" w:rsidRDefault="00F33AAC" w:rsidP="00F33AAC">
      <w:pPr>
        <w:ind w:left="0" w:right="0"/>
        <w:rPr>
          <w:rFonts w:asciiTheme="minorHAnsi" w:hAnsiTheme="minorHAnsi"/>
          <w:b/>
        </w:rPr>
      </w:pPr>
      <w:r w:rsidRPr="004A2A5F">
        <w:rPr>
          <w:rFonts w:asciiTheme="minorHAnsi" w:hAnsiTheme="minorHAnsi"/>
          <w:b/>
        </w:rPr>
        <w:lastRenderedPageBreak/>
        <w:t>Review</w:t>
      </w:r>
    </w:p>
    <w:p w:rsidR="00F33AAC" w:rsidRPr="004A2A5F" w:rsidRDefault="00F33AAC" w:rsidP="00F33AAC">
      <w:pPr>
        <w:ind w:left="0" w:right="0"/>
        <w:rPr>
          <w:rFonts w:asciiTheme="minorHAnsi" w:hAnsiTheme="minorHAnsi"/>
        </w:rPr>
      </w:pPr>
      <w:r w:rsidRPr="004A2A5F">
        <w:rPr>
          <w:rFonts w:asciiTheme="minorHAnsi" w:hAnsiTheme="minorHAnsi"/>
        </w:rPr>
        <w:t>Which of the following might be red flags related to suspicious personal identifying information?  Indicate True or False next to each item.</w:t>
      </w:r>
    </w:p>
    <w:p w:rsidR="005559F6" w:rsidRPr="004A2A5F" w:rsidRDefault="005559F6" w:rsidP="00F33AAC">
      <w:pPr>
        <w:ind w:left="0" w:right="0"/>
        <w:rPr>
          <w:rFonts w:asciiTheme="minorHAnsi" w:hAnsiTheme="minorHAnsi"/>
        </w:rPr>
      </w:pPr>
    </w:p>
    <w:p w:rsidR="00F33AAC" w:rsidRPr="004A2A5F" w:rsidRDefault="00F33AAC" w:rsidP="00F33AAC">
      <w:pPr>
        <w:ind w:left="0" w:right="0"/>
        <w:rPr>
          <w:rFonts w:asciiTheme="minorHAnsi" w:hAnsiTheme="minorHAnsi"/>
        </w:rPr>
      </w:pPr>
      <w:r w:rsidRPr="004A2A5F">
        <w:rPr>
          <w:rFonts w:asciiTheme="minorHAnsi" w:hAnsiTheme="minorHAnsi"/>
        </w:rPr>
        <w:t>True    False</w:t>
      </w:r>
    </w:p>
    <w:p w:rsidR="00F33AAC" w:rsidRPr="004A2A5F" w:rsidRDefault="00F33AAC" w:rsidP="00F33AAC">
      <w:pPr>
        <w:tabs>
          <w:tab w:val="left" w:pos="1440"/>
        </w:tabs>
        <w:ind w:left="1440" w:right="0" w:hanging="1440"/>
        <w:rPr>
          <w:rFonts w:asciiTheme="minorHAnsi" w:hAnsiTheme="minorHAnsi"/>
        </w:rPr>
      </w:pPr>
      <w:r w:rsidRPr="004A2A5F">
        <w:rPr>
          <w:rFonts w:asciiTheme="minorHAnsi" w:hAnsiTheme="minorHAnsi"/>
        </w:rPr>
        <w:t xml:space="preserve"> </w:t>
      </w:r>
      <w:r w:rsidR="00102467" w:rsidRPr="004A2A5F">
        <w:rPr>
          <w:rFonts w:asciiTheme="minorHAnsi" w:hAnsiTheme="minorHAnsi"/>
        </w:rPr>
        <w:fldChar w:fldCharType="begin">
          <w:ffData>
            <w:name w:val="Check1"/>
            <w:enabled/>
            <w:calcOnExit w:val="0"/>
            <w:checkBox>
              <w:sizeAuto/>
              <w:default w:val="0"/>
            </w:checkBox>
          </w:ffData>
        </w:fldChar>
      </w:r>
      <w:r w:rsidRPr="004A2A5F">
        <w:rPr>
          <w:rFonts w:asciiTheme="minorHAnsi" w:hAnsiTheme="minorHAnsi"/>
        </w:rPr>
        <w:instrText xml:space="preserve"> FORMCHECKBOX </w:instrText>
      </w:r>
      <w:r w:rsidR="00102467" w:rsidRPr="004A2A5F">
        <w:rPr>
          <w:rFonts w:asciiTheme="minorHAnsi" w:hAnsiTheme="minorHAnsi"/>
        </w:rPr>
      </w:r>
      <w:r w:rsidR="00102467" w:rsidRPr="004A2A5F">
        <w:rPr>
          <w:rFonts w:asciiTheme="minorHAnsi" w:hAnsiTheme="minorHAnsi"/>
        </w:rPr>
        <w:fldChar w:fldCharType="end"/>
      </w:r>
      <w:r w:rsidRPr="004A2A5F">
        <w:rPr>
          <w:rFonts w:asciiTheme="minorHAnsi" w:hAnsiTheme="minorHAnsi"/>
        </w:rPr>
        <w:t xml:space="preserve">        </w:t>
      </w:r>
      <w:r w:rsidR="00102467" w:rsidRPr="004A2A5F">
        <w:rPr>
          <w:rFonts w:asciiTheme="minorHAnsi" w:hAnsiTheme="minorHAnsi"/>
        </w:rPr>
        <w:fldChar w:fldCharType="begin">
          <w:ffData>
            <w:name w:val="Check2"/>
            <w:enabled/>
            <w:calcOnExit w:val="0"/>
            <w:checkBox>
              <w:sizeAuto/>
              <w:default w:val="0"/>
            </w:checkBox>
          </w:ffData>
        </w:fldChar>
      </w:r>
      <w:r w:rsidRPr="004A2A5F">
        <w:rPr>
          <w:rFonts w:asciiTheme="minorHAnsi" w:hAnsiTheme="minorHAnsi"/>
        </w:rPr>
        <w:instrText xml:space="preserve"> FORMCHECKBOX </w:instrText>
      </w:r>
      <w:r w:rsidR="00102467" w:rsidRPr="004A2A5F">
        <w:rPr>
          <w:rFonts w:asciiTheme="minorHAnsi" w:hAnsiTheme="minorHAnsi"/>
        </w:rPr>
      </w:r>
      <w:r w:rsidR="00102467" w:rsidRPr="004A2A5F">
        <w:rPr>
          <w:rFonts w:asciiTheme="minorHAnsi" w:hAnsiTheme="minorHAnsi"/>
        </w:rPr>
        <w:fldChar w:fldCharType="end"/>
      </w:r>
      <w:r w:rsidRPr="004A2A5F">
        <w:rPr>
          <w:rFonts w:asciiTheme="minorHAnsi" w:hAnsiTheme="minorHAnsi"/>
        </w:rPr>
        <w:t xml:space="preserve">   </w:t>
      </w:r>
      <w:r w:rsidRPr="004A2A5F">
        <w:rPr>
          <w:rFonts w:asciiTheme="minorHAnsi" w:hAnsiTheme="minorHAnsi"/>
        </w:rPr>
        <w:tab/>
        <w:t>Student submits an application for admission containing a PO Box address.</w:t>
      </w:r>
    </w:p>
    <w:p w:rsidR="005559F6" w:rsidRPr="004A2A5F" w:rsidRDefault="005559F6" w:rsidP="00F33AAC">
      <w:pPr>
        <w:tabs>
          <w:tab w:val="left" w:pos="1440"/>
        </w:tabs>
        <w:ind w:left="1440" w:right="0" w:hanging="1440"/>
        <w:rPr>
          <w:rFonts w:asciiTheme="minorHAnsi" w:hAnsiTheme="minorHAnsi"/>
        </w:rPr>
      </w:pPr>
    </w:p>
    <w:p w:rsidR="00F33AAC" w:rsidRPr="004A2A5F" w:rsidRDefault="00102467" w:rsidP="00F33AAC">
      <w:pPr>
        <w:tabs>
          <w:tab w:val="left" w:pos="1440"/>
        </w:tabs>
        <w:ind w:left="144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F33AAC"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F33AAC"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F33AAC"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F33AAC" w:rsidRPr="004A2A5F">
        <w:rPr>
          <w:rFonts w:asciiTheme="minorHAnsi" w:hAnsiTheme="minorHAnsi"/>
        </w:rPr>
        <w:t xml:space="preserve">   </w:t>
      </w:r>
      <w:r w:rsidR="00F33AAC" w:rsidRPr="004A2A5F">
        <w:rPr>
          <w:rFonts w:asciiTheme="minorHAnsi" w:hAnsiTheme="minorHAnsi"/>
        </w:rPr>
        <w:tab/>
      </w:r>
      <w:r w:rsidR="001C0745" w:rsidRPr="004A2A5F">
        <w:rPr>
          <w:rFonts w:asciiTheme="minorHAnsi" w:hAnsiTheme="minorHAnsi"/>
        </w:rPr>
        <w:t xml:space="preserve">The </w:t>
      </w:r>
      <w:r w:rsidR="00AC4FC1">
        <w:rPr>
          <w:rFonts w:asciiTheme="minorHAnsi" w:hAnsiTheme="minorHAnsi"/>
        </w:rPr>
        <w:t>University</w:t>
      </w:r>
      <w:r w:rsidR="001C0745" w:rsidRPr="004A2A5F">
        <w:rPr>
          <w:rFonts w:asciiTheme="minorHAnsi" w:hAnsiTheme="minorHAnsi"/>
        </w:rPr>
        <w:t xml:space="preserve"> does not find the address provided by the applicant on the background report received.</w:t>
      </w:r>
    </w:p>
    <w:p w:rsidR="005559F6" w:rsidRPr="004A2A5F" w:rsidRDefault="005559F6" w:rsidP="00F33AAC">
      <w:pPr>
        <w:tabs>
          <w:tab w:val="left" w:pos="1440"/>
        </w:tabs>
        <w:ind w:left="1440" w:right="0" w:hanging="1440"/>
        <w:rPr>
          <w:rFonts w:asciiTheme="minorHAnsi" w:eastAsia="Times New Roman" w:hAnsiTheme="minorHAnsi"/>
          <w:bCs/>
          <w:noProof/>
          <w:color w:val="365F91"/>
          <w:sz w:val="28"/>
          <w:szCs w:val="28"/>
        </w:rPr>
      </w:pPr>
    </w:p>
    <w:p w:rsidR="00F33AAC" w:rsidRPr="004A2A5F" w:rsidRDefault="00102467" w:rsidP="00F33AAC">
      <w:pPr>
        <w:tabs>
          <w:tab w:val="left" w:pos="1440"/>
        </w:tabs>
        <w:ind w:left="144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F33AAC"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F33AAC"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F33AAC"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F33AAC" w:rsidRPr="004A2A5F">
        <w:rPr>
          <w:rFonts w:asciiTheme="minorHAnsi" w:hAnsiTheme="minorHAnsi"/>
        </w:rPr>
        <w:t xml:space="preserve">   </w:t>
      </w:r>
      <w:r w:rsidR="00F33AAC" w:rsidRPr="004A2A5F">
        <w:rPr>
          <w:rFonts w:asciiTheme="minorHAnsi" w:hAnsiTheme="minorHAnsi"/>
        </w:rPr>
        <w:tab/>
        <w:t>Bann</w:t>
      </w:r>
      <w:r w:rsidR="001C71B3" w:rsidRPr="004A2A5F">
        <w:rPr>
          <w:rFonts w:asciiTheme="minorHAnsi" w:hAnsiTheme="minorHAnsi"/>
        </w:rPr>
        <w:t xml:space="preserve">er indicates the SSN entered </w:t>
      </w:r>
      <w:r w:rsidR="00F33AAC" w:rsidRPr="004A2A5F">
        <w:rPr>
          <w:rFonts w:asciiTheme="minorHAnsi" w:hAnsiTheme="minorHAnsi"/>
        </w:rPr>
        <w:t>is a duplicate of an existing entry.</w:t>
      </w:r>
    </w:p>
    <w:p w:rsidR="005559F6" w:rsidRPr="004A2A5F" w:rsidRDefault="005559F6" w:rsidP="00F33AAC">
      <w:pPr>
        <w:tabs>
          <w:tab w:val="left" w:pos="1440"/>
        </w:tabs>
        <w:ind w:left="1440" w:right="0" w:hanging="1440"/>
        <w:rPr>
          <w:rFonts w:asciiTheme="minorHAnsi" w:eastAsia="Times New Roman" w:hAnsiTheme="minorHAnsi"/>
          <w:b/>
          <w:bCs/>
          <w:noProof/>
          <w:color w:val="365F91"/>
          <w:sz w:val="28"/>
          <w:szCs w:val="28"/>
        </w:rPr>
      </w:pPr>
    </w:p>
    <w:p w:rsidR="00F33AAC" w:rsidRPr="004A2A5F" w:rsidRDefault="00102467" w:rsidP="00F33AAC">
      <w:pPr>
        <w:tabs>
          <w:tab w:val="left" w:pos="1440"/>
        </w:tabs>
        <w:ind w:left="144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F33AAC"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F33AAC"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F33AAC"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F33AAC" w:rsidRPr="004A2A5F">
        <w:rPr>
          <w:rFonts w:asciiTheme="minorHAnsi" w:hAnsiTheme="minorHAnsi"/>
        </w:rPr>
        <w:t xml:space="preserve">   </w:t>
      </w:r>
      <w:r w:rsidR="00F33AAC" w:rsidRPr="004A2A5F">
        <w:rPr>
          <w:rFonts w:asciiTheme="minorHAnsi" w:hAnsiTheme="minorHAnsi"/>
        </w:rPr>
        <w:tab/>
        <w:t xml:space="preserve">The phone number listed on a housing </w:t>
      </w:r>
      <w:r w:rsidR="000F586B" w:rsidRPr="004A2A5F">
        <w:rPr>
          <w:rFonts w:asciiTheme="minorHAnsi" w:hAnsiTheme="minorHAnsi"/>
        </w:rPr>
        <w:t>application contains</w:t>
      </w:r>
      <w:r w:rsidR="00F33AAC" w:rsidRPr="004A2A5F">
        <w:rPr>
          <w:rFonts w:asciiTheme="minorHAnsi" w:hAnsiTheme="minorHAnsi"/>
        </w:rPr>
        <w:t xml:space="preserve"> all 4’s for the area code.</w:t>
      </w:r>
    </w:p>
    <w:p w:rsidR="000F586B" w:rsidRPr="004A2A5F" w:rsidRDefault="000F586B" w:rsidP="00BC0537">
      <w:pPr>
        <w:spacing w:line="240" w:lineRule="auto"/>
        <w:ind w:left="0" w:right="0"/>
        <w:rPr>
          <w:rFonts w:asciiTheme="minorHAnsi" w:hAnsiTheme="minorHAnsi"/>
        </w:rPr>
      </w:pPr>
    </w:p>
    <w:p w:rsidR="006301C8" w:rsidRDefault="000F586B" w:rsidP="00BC0537">
      <w:pPr>
        <w:spacing w:line="240" w:lineRule="auto"/>
        <w:ind w:left="0" w:right="0"/>
        <w:rPr>
          <w:rFonts w:asciiTheme="minorHAnsi" w:hAnsiTheme="minorHAnsi"/>
          <w:color w:val="FF0000"/>
        </w:rPr>
      </w:pPr>
      <w:r w:rsidRPr="004A2A5F">
        <w:rPr>
          <w:rFonts w:asciiTheme="minorHAnsi" w:hAnsiTheme="minorHAnsi"/>
          <w:color w:val="FF0000"/>
        </w:rPr>
        <w:t>The above are all true.</w:t>
      </w:r>
    </w:p>
    <w:p w:rsidR="006301C8" w:rsidRDefault="006301C8" w:rsidP="006301C8">
      <w:pPr>
        <w:tabs>
          <w:tab w:val="left" w:pos="1440"/>
        </w:tabs>
        <w:ind w:left="1440" w:right="0" w:hanging="1440"/>
        <w:rPr>
          <w:rFonts w:asciiTheme="minorHAnsi" w:hAnsiTheme="minorHAnsi"/>
        </w:rPr>
      </w:pPr>
      <w:r w:rsidRPr="004A2A5F">
        <w:rPr>
          <w:rFonts w:asciiTheme="minorHAnsi" w:hAnsiTheme="minorHAnsi"/>
        </w:rPr>
        <w:t>Student submits an application for admission containing a PO Box address.</w:t>
      </w:r>
    </w:p>
    <w:p w:rsidR="00A21A1A" w:rsidRDefault="000C3ED2">
      <w:pPr>
        <w:tabs>
          <w:tab w:val="left" w:pos="1440"/>
        </w:tabs>
        <w:ind w:left="0" w:right="0"/>
        <w:rPr>
          <w:rFonts w:asciiTheme="minorHAnsi" w:hAnsiTheme="minorHAnsi"/>
          <w:color w:val="FF0000"/>
        </w:rPr>
      </w:pPr>
      <w:r w:rsidRPr="000C3ED2">
        <w:rPr>
          <w:rFonts w:asciiTheme="minorHAnsi" w:hAnsiTheme="minorHAnsi"/>
          <w:color w:val="FF0000"/>
        </w:rPr>
        <w:t>True. When the address or phone number is fictitious, a mail drop, or a prison, it is a red flag that indicates suspicious personal identifying information.</w:t>
      </w:r>
    </w:p>
    <w:p w:rsidR="006301C8" w:rsidRPr="004A2A5F" w:rsidRDefault="006301C8" w:rsidP="006301C8">
      <w:pPr>
        <w:tabs>
          <w:tab w:val="left" w:pos="1440"/>
        </w:tabs>
        <w:ind w:left="1440" w:right="0" w:hanging="1440"/>
        <w:rPr>
          <w:rFonts w:asciiTheme="minorHAnsi" w:hAnsiTheme="minorHAnsi"/>
        </w:rPr>
      </w:pPr>
      <w:r w:rsidRPr="004A2A5F">
        <w:rPr>
          <w:rFonts w:asciiTheme="minorHAnsi" w:hAnsiTheme="minorHAnsi"/>
        </w:rPr>
        <w:t xml:space="preserve">The </w:t>
      </w:r>
      <w:r>
        <w:rPr>
          <w:rFonts w:asciiTheme="minorHAnsi" w:hAnsiTheme="minorHAnsi"/>
        </w:rPr>
        <w:t>University</w:t>
      </w:r>
      <w:r w:rsidRPr="004A2A5F">
        <w:rPr>
          <w:rFonts w:asciiTheme="minorHAnsi" w:hAnsiTheme="minorHAnsi"/>
        </w:rPr>
        <w:t xml:space="preserve"> does not find the address provided by the applicant on the background report received.</w:t>
      </w:r>
    </w:p>
    <w:p w:rsidR="006301C8" w:rsidRPr="006301C8" w:rsidRDefault="006301C8" w:rsidP="006301C8">
      <w:pPr>
        <w:tabs>
          <w:tab w:val="left" w:pos="1440"/>
        </w:tabs>
        <w:ind w:left="0" w:right="0"/>
        <w:rPr>
          <w:rFonts w:asciiTheme="minorHAnsi" w:hAnsiTheme="minorHAnsi"/>
          <w:color w:val="FF0000"/>
        </w:rPr>
      </w:pPr>
      <w:r w:rsidRPr="006301C8">
        <w:rPr>
          <w:rFonts w:asciiTheme="minorHAnsi" w:hAnsiTheme="minorHAnsi"/>
          <w:color w:val="FF0000"/>
        </w:rPr>
        <w:t xml:space="preserve">True. When the </w:t>
      </w:r>
      <w:r>
        <w:rPr>
          <w:rFonts w:asciiTheme="minorHAnsi" w:hAnsiTheme="minorHAnsi"/>
          <w:color w:val="FF0000"/>
        </w:rPr>
        <w:t>a</w:t>
      </w:r>
      <w:r w:rsidRPr="006301C8">
        <w:rPr>
          <w:rFonts w:asciiTheme="minorHAnsi" w:hAnsiTheme="minorHAnsi"/>
          <w:color w:val="FF0000"/>
        </w:rPr>
        <w:t>ddress does not match any address on file in consumer reports, it is a red flag that indicates suspicious personal identifying information.</w:t>
      </w:r>
    </w:p>
    <w:p w:rsidR="006301C8" w:rsidRPr="004A2A5F" w:rsidRDefault="006301C8" w:rsidP="006301C8">
      <w:pPr>
        <w:tabs>
          <w:tab w:val="left" w:pos="1440"/>
        </w:tabs>
        <w:ind w:left="1440" w:right="0" w:hanging="1440"/>
        <w:rPr>
          <w:rFonts w:asciiTheme="minorHAnsi" w:hAnsiTheme="minorHAnsi"/>
        </w:rPr>
      </w:pPr>
      <w:r w:rsidRPr="004A2A5F">
        <w:rPr>
          <w:rFonts w:asciiTheme="minorHAnsi" w:hAnsiTheme="minorHAnsi"/>
        </w:rPr>
        <w:t>Banner indicates the SSN entered is a duplicate of an existing entry.</w:t>
      </w:r>
    </w:p>
    <w:p w:rsidR="006301C8" w:rsidRPr="006301C8" w:rsidRDefault="006301C8" w:rsidP="006301C8">
      <w:pPr>
        <w:tabs>
          <w:tab w:val="left" w:pos="1440"/>
        </w:tabs>
        <w:ind w:left="0" w:right="0"/>
        <w:rPr>
          <w:rFonts w:asciiTheme="minorHAnsi" w:hAnsiTheme="minorHAnsi"/>
          <w:color w:val="FF0000"/>
        </w:rPr>
      </w:pPr>
      <w:r w:rsidRPr="006301C8">
        <w:rPr>
          <w:rFonts w:asciiTheme="minorHAnsi" w:hAnsiTheme="minorHAnsi"/>
          <w:color w:val="FF0000"/>
        </w:rPr>
        <w:t>True. When the Social Security Number</w:t>
      </w:r>
      <w:r>
        <w:rPr>
          <w:rFonts w:asciiTheme="minorHAnsi" w:hAnsiTheme="minorHAnsi"/>
          <w:color w:val="FF0000"/>
        </w:rPr>
        <w:t xml:space="preserve"> provided</w:t>
      </w:r>
      <w:r w:rsidRPr="006301C8">
        <w:rPr>
          <w:rFonts w:asciiTheme="minorHAnsi" w:hAnsiTheme="minorHAnsi"/>
          <w:color w:val="FF0000"/>
        </w:rPr>
        <w:t xml:space="preserve"> is </w:t>
      </w:r>
      <w:r>
        <w:rPr>
          <w:rFonts w:asciiTheme="minorHAnsi" w:hAnsiTheme="minorHAnsi"/>
          <w:color w:val="FF0000"/>
        </w:rPr>
        <w:t xml:space="preserve">a </w:t>
      </w:r>
      <w:r w:rsidRPr="006301C8">
        <w:rPr>
          <w:rFonts w:asciiTheme="minorHAnsi" w:hAnsiTheme="minorHAnsi"/>
          <w:color w:val="FF0000"/>
        </w:rPr>
        <w:t xml:space="preserve">duplicate, </w:t>
      </w:r>
      <w:r>
        <w:rPr>
          <w:rFonts w:asciiTheme="minorHAnsi" w:hAnsiTheme="minorHAnsi"/>
          <w:color w:val="FF0000"/>
        </w:rPr>
        <w:t>this</w:t>
      </w:r>
      <w:r w:rsidRPr="006301C8">
        <w:rPr>
          <w:rFonts w:asciiTheme="minorHAnsi" w:hAnsiTheme="minorHAnsi"/>
          <w:color w:val="FF0000"/>
        </w:rPr>
        <w:t xml:space="preserve"> is a red flag that indicates suspicious personal identifying information.</w:t>
      </w:r>
      <w:r>
        <w:rPr>
          <w:rFonts w:asciiTheme="minorHAnsi" w:hAnsiTheme="minorHAnsi"/>
          <w:color w:val="FF0000"/>
        </w:rPr>
        <w:t xml:space="preserve">   </w:t>
      </w:r>
      <w:r w:rsidR="008E7EA0">
        <w:rPr>
          <w:rFonts w:asciiTheme="minorHAnsi" w:hAnsiTheme="minorHAnsi"/>
          <w:color w:val="FF0000"/>
        </w:rPr>
        <w:t>O</w:t>
      </w:r>
      <w:r>
        <w:rPr>
          <w:rFonts w:asciiTheme="minorHAnsi" w:hAnsiTheme="minorHAnsi"/>
          <w:color w:val="FF0000"/>
        </w:rPr>
        <w:t>ccasion</w:t>
      </w:r>
      <w:r w:rsidR="008E7EA0">
        <w:rPr>
          <w:rFonts w:asciiTheme="minorHAnsi" w:hAnsiTheme="minorHAnsi"/>
          <w:color w:val="FF0000"/>
        </w:rPr>
        <w:t>al</w:t>
      </w:r>
      <w:r>
        <w:rPr>
          <w:rFonts w:asciiTheme="minorHAnsi" w:hAnsiTheme="minorHAnsi"/>
          <w:color w:val="FF0000"/>
        </w:rPr>
        <w:t xml:space="preserve"> duplicate entries for same student are possible </w:t>
      </w:r>
      <w:r w:rsidR="008E7EA0">
        <w:rPr>
          <w:rFonts w:asciiTheme="minorHAnsi" w:hAnsiTheme="minorHAnsi"/>
          <w:color w:val="FF0000"/>
        </w:rPr>
        <w:t xml:space="preserve">in the system.  A thorough search of the database is necessary to identify duplicate entries. </w:t>
      </w:r>
    </w:p>
    <w:p w:rsidR="006301C8" w:rsidRPr="004A2A5F" w:rsidRDefault="006301C8" w:rsidP="006301C8">
      <w:pPr>
        <w:tabs>
          <w:tab w:val="left" w:pos="1440"/>
        </w:tabs>
        <w:ind w:left="1440" w:right="0" w:hanging="1440"/>
        <w:rPr>
          <w:rFonts w:asciiTheme="minorHAnsi" w:hAnsiTheme="minorHAnsi"/>
        </w:rPr>
      </w:pPr>
      <w:r w:rsidRPr="004A2A5F">
        <w:rPr>
          <w:rFonts w:asciiTheme="minorHAnsi" w:hAnsiTheme="minorHAnsi"/>
        </w:rPr>
        <w:t>The phone number listed on a housing application contains all 4’s for the area code.</w:t>
      </w:r>
    </w:p>
    <w:p w:rsidR="006301C8" w:rsidRPr="006301C8" w:rsidRDefault="006301C8" w:rsidP="006301C8">
      <w:pPr>
        <w:tabs>
          <w:tab w:val="left" w:pos="1440"/>
        </w:tabs>
        <w:ind w:left="0" w:right="0"/>
        <w:rPr>
          <w:rFonts w:asciiTheme="minorHAnsi" w:hAnsiTheme="minorHAnsi"/>
          <w:color w:val="FF0000"/>
        </w:rPr>
      </w:pPr>
      <w:r w:rsidRPr="006301C8">
        <w:rPr>
          <w:rFonts w:asciiTheme="minorHAnsi" w:hAnsiTheme="minorHAnsi"/>
          <w:color w:val="FF0000"/>
        </w:rPr>
        <w:t>True. When the address or phone number is fictitious, a mail drop, or a prison, it is a red flag that indicates suspicious personal identifying information.</w:t>
      </w:r>
    </w:p>
    <w:p w:rsidR="00D30876" w:rsidRPr="004A2A5F" w:rsidRDefault="00D30876" w:rsidP="00BC0537">
      <w:pPr>
        <w:spacing w:line="240" w:lineRule="auto"/>
        <w:ind w:left="0" w:right="0"/>
        <w:rPr>
          <w:rFonts w:asciiTheme="minorHAnsi" w:hAnsiTheme="minorHAnsi"/>
          <w:color w:val="FF0000"/>
        </w:rPr>
      </w:pPr>
      <w:r w:rsidRPr="004A2A5F">
        <w:rPr>
          <w:rFonts w:asciiTheme="minorHAnsi" w:hAnsiTheme="minorHAnsi"/>
          <w:color w:val="FF0000"/>
        </w:rPr>
        <w:br w:type="page"/>
      </w:r>
    </w:p>
    <w:p w:rsidR="00D30876" w:rsidRPr="004A2A5F" w:rsidRDefault="00CA2606" w:rsidP="00EA32E9">
      <w:pPr>
        <w:pStyle w:val="Heading1"/>
        <w:ind w:left="0" w:right="0"/>
        <w:rPr>
          <w:rFonts w:asciiTheme="minorHAnsi" w:hAnsiTheme="minorHAnsi"/>
        </w:rPr>
      </w:pPr>
      <w:r w:rsidRPr="004A2A5F">
        <w:rPr>
          <w:rFonts w:asciiTheme="minorHAnsi" w:hAnsiTheme="minorHAnsi"/>
          <w:noProof/>
        </w:rPr>
        <w:lastRenderedPageBreak/>
        <w:drawing>
          <wp:anchor distT="0" distB="0" distL="114300" distR="114300" simplePos="0" relativeHeight="251658240" behindDoc="0" locked="0" layoutInCell="1" allowOverlap="1">
            <wp:simplePos x="0" y="0"/>
            <wp:positionH relativeFrom="column">
              <wp:posOffset>173990</wp:posOffset>
            </wp:positionH>
            <wp:positionV relativeFrom="paragraph">
              <wp:posOffset>-172720</wp:posOffset>
            </wp:positionV>
            <wp:extent cx="523240" cy="542925"/>
            <wp:effectExtent l="19050" t="0" r="0" b="0"/>
            <wp:wrapSquare wrapText="bothSides"/>
            <wp:docPr id="13" name="Picture 13" descr="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jpg"/>
                    <pic:cNvPicPr>
                      <a:picLocks noChangeAspect="1" noChangeArrowheads="1"/>
                    </pic:cNvPicPr>
                  </pic:nvPicPr>
                  <pic:blipFill>
                    <a:blip r:embed="rId14"/>
                    <a:srcRect/>
                    <a:stretch>
                      <a:fillRect/>
                    </a:stretch>
                  </pic:blipFill>
                  <pic:spPr bwMode="auto">
                    <a:xfrm>
                      <a:off x="0" y="0"/>
                      <a:ext cx="523240" cy="542925"/>
                    </a:xfrm>
                    <a:prstGeom prst="rect">
                      <a:avLst/>
                    </a:prstGeom>
                    <a:noFill/>
                  </pic:spPr>
                </pic:pic>
              </a:graphicData>
            </a:graphic>
          </wp:anchor>
        </w:drawing>
      </w:r>
      <w:bookmarkStart w:id="25" w:name="_Toc236626776"/>
      <w:bookmarkStart w:id="26" w:name="_Toc237348644"/>
      <w:bookmarkStart w:id="27" w:name="_Toc245115225"/>
      <w:r w:rsidR="00D30876" w:rsidRPr="004A2A5F">
        <w:rPr>
          <w:rFonts w:asciiTheme="minorHAnsi" w:hAnsiTheme="minorHAnsi"/>
          <w:sz w:val="32"/>
          <w:szCs w:val="32"/>
        </w:rPr>
        <w:t>Red Flag 4 –</w:t>
      </w:r>
      <w:r w:rsidR="00D30876" w:rsidRPr="004A2A5F">
        <w:rPr>
          <w:rFonts w:asciiTheme="minorHAnsi" w:hAnsiTheme="minorHAnsi"/>
        </w:rPr>
        <w:t xml:space="preserve"> Unusual Use of, or Suspicious Activity Related to, the Covered Account</w:t>
      </w:r>
      <w:bookmarkEnd w:id="25"/>
      <w:bookmarkEnd w:id="26"/>
      <w:bookmarkEnd w:id="27"/>
    </w:p>
    <w:p w:rsidR="00D30876" w:rsidRPr="004A2A5F" w:rsidRDefault="00705E20" w:rsidP="00001BE5">
      <w:pPr>
        <w:ind w:left="0" w:right="0"/>
        <w:rPr>
          <w:rFonts w:asciiTheme="minorHAnsi" w:hAnsiTheme="minorHAnsi"/>
          <w:sz w:val="24"/>
          <w:szCs w:val="24"/>
        </w:rPr>
      </w:pPr>
      <w:r w:rsidRPr="004A2A5F">
        <w:rPr>
          <w:rFonts w:asciiTheme="minorHAnsi" w:hAnsiTheme="minorHAnsi"/>
          <w:sz w:val="24"/>
          <w:szCs w:val="24"/>
        </w:rPr>
        <w:t xml:space="preserve">Many </w:t>
      </w:r>
      <w:r w:rsidR="00001BE5" w:rsidRPr="004A2A5F">
        <w:rPr>
          <w:rFonts w:asciiTheme="minorHAnsi" w:hAnsiTheme="minorHAnsi"/>
          <w:sz w:val="24"/>
          <w:szCs w:val="24"/>
        </w:rPr>
        <w:t xml:space="preserve">times the tip-off is how the account is being used. </w:t>
      </w:r>
      <w:r w:rsidR="004C7CDF">
        <w:rPr>
          <w:rFonts w:asciiTheme="minorHAnsi" w:hAnsiTheme="minorHAnsi"/>
          <w:sz w:val="24"/>
          <w:szCs w:val="24"/>
        </w:rPr>
        <w:t>Below</w:t>
      </w:r>
      <w:r w:rsidR="004C7CDF" w:rsidRPr="004A2A5F">
        <w:rPr>
          <w:rFonts w:asciiTheme="minorHAnsi" w:hAnsiTheme="minorHAnsi"/>
          <w:sz w:val="24"/>
          <w:szCs w:val="24"/>
        </w:rPr>
        <w:t xml:space="preserve"> </w:t>
      </w:r>
      <w:r w:rsidR="00001BE5" w:rsidRPr="004A2A5F">
        <w:rPr>
          <w:rFonts w:asciiTheme="minorHAnsi" w:hAnsiTheme="minorHAnsi"/>
          <w:sz w:val="24"/>
          <w:szCs w:val="24"/>
        </w:rPr>
        <w:t xml:space="preserve">are some red flags related to account </w:t>
      </w:r>
      <w:proofErr w:type="gramStart"/>
      <w:r w:rsidR="00001BE5" w:rsidRPr="004A2A5F">
        <w:rPr>
          <w:rFonts w:asciiTheme="minorHAnsi" w:hAnsiTheme="minorHAnsi"/>
          <w:sz w:val="24"/>
          <w:szCs w:val="24"/>
        </w:rPr>
        <w:t>activity:</w:t>
      </w:r>
      <w:proofErr w:type="gramEnd"/>
    </w:p>
    <w:p w:rsidR="00D30876" w:rsidRPr="004A2A5F" w:rsidRDefault="00102467" w:rsidP="00001BE5">
      <w:pPr>
        <w:pStyle w:val="ListParagraph"/>
        <w:numPr>
          <w:ilvl w:val="0"/>
          <w:numId w:val="29"/>
        </w:numPr>
        <w:tabs>
          <w:tab w:val="left" w:pos="9000"/>
        </w:tabs>
        <w:spacing w:line="240" w:lineRule="auto"/>
        <w:ind w:right="720"/>
        <w:rPr>
          <w:rFonts w:asciiTheme="minorHAnsi" w:hAnsiTheme="minorHAnsi"/>
        </w:rPr>
      </w:pPr>
      <w:r>
        <w:rPr>
          <w:rFonts w:asciiTheme="minorHAnsi" w:hAnsiTheme="minorHAnsi"/>
          <w:noProof/>
        </w:rPr>
        <w:pict>
          <v:group id="_x0000_s1038" style="position:absolute;left:0;text-align:left;margin-left:289.75pt;margin-top:3.15pt;width:209.3pt;height:212.65pt;z-index:-251652096" coordorigin="7033,2277" coordsize="4186,4253" wrapcoords="10606 0 6426 4259 6658 4487 8516 4868 8516 6085 4413 6465 3329 6693 3329 7301 -77 10724 0 10952 3484 14603 3561 15059 6581 15820 8516 15820 8516 17037 6503 17189 6426 17265 7277 18254 10684 21676 11071 21676 15252 17417 15019 17189 13161 17037 13161 15820 15174 15820 18194 15059 18194 14603 21755 10952 21058 10115 18194 7301 18271 6769 16877 6389 13161 6085 13161 4868 14865 4715 15174 4411 14555 3651 10916 0 10606 0">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39" type="#_x0000_t76" style="position:absolute;left:7033;top:2277;width:4186;height:4253" o:regroupid="1" fillcolor="red" stroked="f" strokeweight="0">
              <v:fill color2="#923633"/>
              <v:shadow on="t" type="perspective" color="#622423" offset="1pt" offset2="-3pt"/>
              <v:textbox style="mso-next-textbox:#_x0000_s1039">
                <w:txbxContent>
                  <w:p w:rsidR="002973C0" w:rsidRPr="00C04FFD" w:rsidRDefault="002973C0" w:rsidP="00C04FFD"/>
                </w:txbxContent>
              </v:textbox>
            </v:shape>
            <v:shape id="_x0000_s1040" type="#_x0000_t202" style="position:absolute;left:7092;top:4001;width:3996;height:914" o:regroupid="1" filled="f" stroked="f">
              <v:textbox style="mso-next-textbox:#_x0000_s1040">
                <w:txbxContent>
                  <w:p w:rsidR="002973C0" w:rsidRPr="00C04FFD" w:rsidRDefault="002973C0" w:rsidP="00C04FFD">
                    <w:pPr>
                      <w:tabs>
                        <w:tab w:val="left" w:pos="4320"/>
                      </w:tabs>
                      <w:ind w:left="0" w:right="0"/>
                      <w:jc w:val="center"/>
                      <w:rPr>
                        <w:rFonts w:ascii="Franklin Gothic Heavy" w:hAnsi="Franklin Gothic Heavy"/>
                        <w:sz w:val="40"/>
                        <w:szCs w:val="40"/>
                      </w:rPr>
                    </w:pPr>
                    <w:r w:rsidRPr="00EA32E9">
                      <w:rPr>
                        <w:rFonts w:ascii="Franklin Gothic Heavy" w:hAnsi="Franklin Gothic Heavy"/>
                        <w:sz w:val="36"/>
                        <w:szCs w:val="36"/>
                      </w:rPr>
                      <w:t>SUSPICIOUS ACTIVITY ON</w:t>
                    </w:r>
                    <w:r>
                      <w:rPr>
                        <w:rFonts w:ascii="Franklin Gothic Heavy" w:hAnsi="Franklin Gothic Heavy"/>
                        <w:sz w:val="40"/>
                        <w:szCs w:val="40"/>
                      </w:rPr>
                      <w:t xml:space="preserve"> </w:t>
                    </w:r>
                    <w:r w:rsidRPr="00EA32E9">
                      <w:rPr>
                        <w:rFonts w:ascii="Franklin Gothic Heavy" w:hAnsi="Franklin Gothic Heavy"/>
                        <w:sz w:val="36"/>
                        <w:szCs w:val="36"/>
                      </w:rPr>
                      <w:t>ACCOUNT</w:t>
                    </w:r>
                  </w:p>
                </w:txbxContent>
              </v:textbox>
            </v:shape>
            <w10:wrap type="through"/>
          </v:group>
        </w:pict>
      </w:r>
      <w:r w:rsidR="00D30876" w:rsidRPr="004A2A5F">
        <w:rPr>
          <w:rFonts w:asciiTheme="minorHAnsi" w:hAnsiTheme="minorHAnsi"/>
        </w:rPr>
        <w:t>Shortly following the notice of a change of address for a covered account</w:t>
      </w:r>
      <w:r w:rsidR="001C0745" w:rsidRPr="004A2A5F">
        <w:rPr>
          <w:rFonts w:asciiTheme="minorHAnsi" w:hAnsiTheme="minorHAnsi"/>
        </w:rPr>
        <w:t>, receives</w:t>
      </w:r>
      <w:r w:rsidR="00D30876" w:rsidRPr="004A2A5F">
        <w:rPr>
          <w:rFonts w:asciiTheme="minorHAnsi" w:hAnsiTheme="minorHAnsi"/>
        </w:rPr>
        <w:t xml:space="preserve"> a request for new, additional, or replacement goods or services, or for the addition of authorized users on the account.</w:t>
      </w:r>
    </w:p>
    <w:p w:rsidR="00D30876" w:rsidRPr="004A2A5F" w:rsidRDefault="00D30876" w:rsidP="00001BE5">
      <w:pPr>
        <w:pStyle w:val="ListParagraph"/>
        <w:numPr>
          <w:ilvl w:val="0"/>
          <w:numId w:val="29"/>
        </w:numPr>
        <w:spacing w:line="240" w:lineRule="auto"/>
        <w:ind w:right="0"/>
        <w:rPr>
          <w:rFonts w:asciiTheme="minorHAnsi" w:hAnsiTheme="minorHAnsi"/>
        </w:rPr>
      </w:pPr>
      <w:r w:rsidRPr="004A2A5F">
        <w:rPr>
          <w:rFonts w:asciiTheme="minorHAnsi" w:hAnsiTheme="minorHAnsi"/>
        </w:rPr>
        <w:t>A new revolving credit account is used in a manner commonly associated with known patterns of fraud patterns. For example:</w:t>
      </w:r>
    </w:p>
    <w:p w:rsidR="00D30876" w:rsidRPr="004A2A5F" w:rsidRDefault="00D30876" w:rsidP="00001BE5">
      <w:pPr>
        <w:pStyle w:val="ListParagraph"/>
        <w:numPr>
          <w:ilvl w:val="1"/>
          <w:numId w:val="29"/>
        </w:numPr>
        <w:spacing w:line="240" w:lineRule="auto"/>
        <w:ind w:right="0"/>
        <w:rPr>
          <w:rFonts w:asciiTheme="minorHAnsi" w:hAnsiTheme="minorHAnsi"/>
        </w:rPr>
      </w:pPr>
      <w:r w:rsidRPr="004A2A5F">
        <w:rPr>
          <w:rFonts w:asciiTheme="minorHAnsi" w:hAnsiTheme="minorHAnsi"/>
        </w:rPr>
        <w:t xml:space="preserve">The customer fails to make the first payment, or </w:t>
      </w:r>
    </w:p>
    <w:p w:rsidR="00D30876" w:rsidRPr="004A2A5F" w:rsidRDefault="00D30876" w:rsidP="00001BE5">
      <w:pPr>
        <w:pStyle w:val="ListParagraph"/>
        <w:numPr>
          <w:ilvl w:val="1"/>
          <w:numId w:val="29"/>
        </w:numPr>
        <w:spacing w:line="240" w:lineRule="auto"/>
        <w:ind w:right="0"/>
        <w:rPr>
          <w:rFonts w:asciiTheme="minorHAnsi" w:hAnsiTheme="minorHAnsi"/>
        </w:rPr>
      </w:pPr>
      <w:r w:rsidRPr="004A2A5F">
        <w:rPr>
          <w:rFonts w:asciiTheme="minorHAnsi" w:hAnsiTheme="minorHAnsi"/>
        </w:rPr>
        <w:t>Makes an initial payment but no subsequent payments.</w:t>
      </w:r>
    </w:p>
    <w:p w:rsidR="00D30876" w:rsidRPr="004A2A5F" w:rsidRDefault="00D30876" w:rsidP="00001BE5">
      <w:pPr>
        <w:pStyle w:val="ListParagraph"/>
        <w:numPr>
          <w:ilvl w:val="0"/>
          <w:numId w:val="29"/>
        </w:numPr>
        <w:spacing w:line="240" w:lineRule="auto"/>
        <w:ind w:right="0"/>
        <w:rPr>
          <w:rFonts w:asciiTheme="minorHAnsi" w:hAnsiTheme="minorHAnsi"/>
        </w:rPr>
      </w:pPr>
      <w:r w:rsidRPr="004A2A5F">
        <w:rPr>
          <w:rFonts w:asciiTheme="minorHAnsi" w:hAnsiTheme="minorHAnsi"/>
        </w:rPr>
        <w:t xml:space="preserve">A covered account is used in a manner that is not consistent with established patterns of activity on the account. </w:t>
      </w:r>
    </w:p>
    <w:p w:rsidR="00530FAB" w:rsidRDefault="000E22C3">
      <w:pPr>
        <w:spacing w:line="240" w:lineRule="auto"/>
        <w:ind w:left="360" w:right="0"/>
        <w:rPr>
          <w:rFonts w:asciiTheme="minorHAnsi" w:hAnsiTheme="minorHAnsi"/>
        </w:rPr>
      </w:pPr>
      <w:r w:rsidRPr="000E22C3">
        <w:rPr>
          <w:rFonts w:asciiTheme="minorHAnsi" w:hAnsiTheme="minorHAnsi"/>
        </w:rPr>
        <w:t>There is, for example:</w:t>
      </w:r>
    </w:p>
    <w:p w:rsidR="00D30876" w:rsidRPr="002E254F" w:rsidRDefault="000E22C3" w:rsidP="002E254F">
      <w:pPr>
        <w:pStyle w:val="ListParagraph"/>
        <w:numPr>
          <w:ilvl w:val="1"/>
          <w:numId w:val="29"/>
        </w:numPr>
        <w:spacing w:line="240" w:lineRule="auto"/>
        <w:ind w:right="0"/>
        <w:rPr>
          <w:rFonts w:asciiTheme="minorHAnsi" w:hAnsiTheme="minorHAnsi"/>
        </w:rPr>
      </w:pPr>
      <w:r w:rsidRPr="000E22C3">
        <w:rPr>
          <w:rFonts w:asciiTheme="minorHAnsi" w:hAnsiTheme="minorHAnsi"/>
        </w:rPr>
        <w:t>Nonpayment when there is no history of late or missed payments;</w:t>
      </w:r>
    </w:p>
    <w:p w:rsidR="00530FAB" w:rsidRDefault="000E22C3">
      <w:pPr>
        <w:pStyle w:val="ListParagraph"/>
        <w:numPr>
          <w:ilvl w:val="1"/>
          <w:numId w:val="29"/>
        </w:numPr>
        <w:spacing w:line="240" w:lineRule="auto"/>
        <w:ind w:right="0"/>
        <w:rPr>
          <w:rFonts w:asciiTheme="minorHAnsi" w:hAnsiTheme="minorHAnsi"/>
        </w:rPr>
      </w:pPr>
      <w:r w:rsidRPr="000E22C3">
        <w:rPr>
          <w:rFonts w:asciiTheme="minorHAnsi" w:hAnsiTheme="minorHAnsi"/>
        </w:rPr>
        <w:t>A material change in purchasing or usage patterns;</w:t>
      </w:r>
    </w:p>
    <w:p w:rsidR="00D30876" w:rsidRPr="004A2A5F" w:rsidRDefault="00D30876" w:rsidP="00001BE5">
      <w:pPr>
        <w:pStyle w:val="ListParagraph"/>
        <w:numPr>
          <w:ilvl w:val="0"/>
          <w:numId w:val="29"/>
        </w:numPr>
        <w:spacing w:line="240" w:lineRule="auto"/>
        <w:ind w:right="0"/>
        <w:rPr>
          <w:rFonts w:asciiTheme="minorHAnsi" w:hAnsiTheme="minorHAnsi"/>
        </w:rPr>
      </w:pPr>
      <w:r w:rsidRPr="004A2A5F">
        <w:rPr>
          <w:rFonts w:asciiTheme="minorHAnsi" w:hAnsiTheme="minorHAnsi"/>
        </w:rPr>
        <w:t>A covered account that has been inactive for a reasonably lengthy period of time is used (taking into consideration the type of account, the expected pattern of usage and other relevant factors).</w:t>
      </w:r>
    </w:p>
    <w:p w:rsidR="00D30876" w:rsidRPr="004A2A5F" w:rsidRDefault="00D30876" w:rsidP="00001BE5">
      <w:pPr>
        <w:pStyle w:val="ListParagraph"/>
        <w:numPr>
          <w:ilvl w:val="0"/>
          <w:numId w:val="29"/>
        </w:numPr>
        <w:spacing w:line="240" w:lineRule="auto"/>
        <w:ind w:right="0"/>
        <w:rPr>
          <w:rFonts w:asciiTheme="minorHAnsi" w:hAnsiTheme="minorHAnsi"/>
        </w:rPr>
      </w:pPr>
      <w:r w:rsidRPr="004A2A5F">
        <w:rPr>
          <w:rFonts w:asciiTheme="minorHAnsi" w:hAnsiTheme="minorHAnsi"/>
        </w:rPr>
        <w:t>Mail sent to the customer is returned repeatedly as undeliverable although transactions continue to be conducted in connection with the covered account.</w:t>
      </w:r>
    </w:p>
    <w:p w:rsidR="00D30876" w:rsidRPr="004A2A5F" w:rsidRDefault="001C0745" w:rsidP="00001BE5">
      <w:pPr>
        <w:pStyle w:val="ListParagraph"/>
        <w:numPr>
          <w:ilvl w:val="0"/>
          <w:numId w:val="29"/>
        </w:numPr>
        <w:spacing w:line="240" w:lineRule="auto"/>
        <w:ind w:right="0"/>
        <w:rPr>
          <w:rFonts w:asciiTheme="minorHAnsi" w:hAnsiTheme="minorHAnsi"/>
        </w:rPr>
      </w:pPr>
      <w:r w:rsidRPr="004A2A5F">
        <w:rPr>
          <w:rFonts w:asciiTheme="minorHAnsi" w:hAnsiTheme="minorHAnsi"/>
        </w:rPr>
        <w:t xml:space="preserve">The </w:t>
      </w:r>
      <w:r w:rsidR="00AC4FC1">
        <w:rPr>
          <w:rFonts w:asciiTheme="minorHAnsi" w:hAnsiTheme="minorHAnsi"/>
        </w:rPr>
        <w:t>University</w:t>
      </w:r>
      <w:r w:rsidRPr="004A2A5F">
        <w:rPr>
          <w:rFonts w:asciiTheme="minorHAnsi" w:hAnsiTheme="minorHAnsi"/>
        </w:rPr>
        <w:t xml:space="preserve"> is notified that the customer is not receiving documents.</w:t>
      </w:r>
    </w:p>
    <w:p w:rsidR="00D30876" w:rsidRPr="004A2A5F" w:rsidRDefault="001C0745" w:rsidP="00001BE5">
      <w:pPr>
        <w:pStyle w:val="ListParagraph"/>
        <w:numPr>
          <w:ilvl w:val="0"/>
          <w:numId w:val="29"/>
        </w:numPr>
        <w:spacing w:line="240" w:lineRule="auto"/>
        <w:ind w:right="0"/>
        <w:rPr>
          <w:rFonts w:asciiTheme="minorHAnsi" w:hAnsiTheme="minorHAnsi"/>
        </w:rPr>
      </w:pPr>
      <w:r w:rsidRPr="004A2A5F">
        <w:rPr>
          <w:rFonts w:asciiTheme="minorHAnsi" w:hAnsiTheme="minorHAnsi"/>
        </w:rPr>
        <w:t xml:space="preserve">The </w:t>
      </w:r>
      <w:r w:rsidR="00AC4FC1">
        <w:rPr>
          <w:rFonts w:asciiTheme="minorHAnsi" w:hAnsiTheme="minorHAnsi"/>
        </w:rPr>
        <w:t>University</w:t>
      </w:r>
      <w:r w:rsidRPr="004A2A5F">
        <w:rPr>
          <w:rFonts w:asciiTheme="minorHAnsi" w:hAnsiTheme="minorHAnsi"/>
        </w:rPr>
        <w:t xml:space="preserve"> is notified of unauthorized charges or transactions in connection with a covered account.</w:t>
      </w:r>
    </w:p>
    <w:p w:rsidR="00D30876" w:rsidRPr="004A2A5F" w:rsidRDefault="00D30876" w:rsidP="00C13DA3">
      <w:pPr>
        <w:pStyle w:val="ListParagraph"/>
        <w:spacing w:before="0" w:line="240" w:lineRule="auto"/>
        <w:ind w:right="3780"/>
        <w:rPr>
          <w:rFonts w:asciiTheme="minorHAnsi" w:hAnsiTheme="minorHAnsi"/>
          <w:b/>
          <w:sz w:val="24"/>
          <w:szCs w:val="24"/>
        </w:rPr>
      </w:pPr>
    </w:p>
    <w:p w:rsidR="00A60A40" w:rsidRPr="004A2A5F" w:rsidRDefault="00A60A40" w:rsidP="00C13DA3">
      <w:pPr>
        <w:ind w:left="0" w:right="0"/>
        <w:rPr>
          <w:rFonts w:asciiTheme="minorHAnsi" w:hAnsiTheme="minorHAnsi"/>
        </w:rPr>
      </w:pPr>
    </w:p>
    <w:p w:rsidR="00A60A40" w:rsidRPr="004A2A5F" w:rsidRDefault="00A60A40" w:rsidP="00C13DA3">
      <w:pPr>
        <w:ind w:left="0" w:right="0"/>
        <w:rPr>
          <w:rFonts w:asciiTheme="minorHAnsi" w:hAnsiTheme="minorHAnsi"/>
          <w:b/>
        </w:rPr>
      </w:pPr>
      <w:r w:rsidRPr="004A2A5F">
        <w:rPr>
          <w:rFonts w:asciiTheme="minorHAnsi" w:hAnsiTheme="minorHAnsi"/>
          <w:b/>
        </w:rPr>
        <w:t>Review</w:t>
      </w:r>
    </w:p>
    <w:p w:rsidR="00A60A40" w:rsidRPr="004A2A5F" w:rsidRDefault="00A60A40" w:rsidP="00C13DA3">
      <w:pPr>
        <w:ind w:left="0" w:right="0"/>
        <w:rPr>
          <w:rFonts w:asciiTheme="minorHAnsi" w:hAnsiTheme="minorHAnsi"/>
        </w:rPr>
      </w:pPr>
      <w:r w:rsidRPr="004A2A5F">
        <w:rPr>
          <w:rFonts w:asciiTheme="minorHAnsi" w:hAnsiTheme="minorHAnsi"/>
        </w:rPr>
        <w:t>Which of the following might be red flags related to suspicious activity or use of an account?  Indicate True or False next to each item.</w:t>
      </w:r>
    </w:p>
    <w:p w:rsidR="005559F6" w:rsidRPr="004A2A5F" w:rsidRDefault="005559F6" w:rsidP="00C13DA3">
      <w:pPr>
        <w:ind w:left="0" w:right="0"/>
        <w:rPr>
          <w:rFonts w:asciiTheme="minorHAnsi" w:hAnsiTheme="minorHAnsi"/>
        </w:rPr>
      </w:pPr>
    </w:p>
    <w:p w:rsidR="00A60A40" w:rsidRPr="004A2A5F" w:rsidRDefault="00A60A40" w:rsidP="00C13DA3">
      <w:pPr>
        <w:ind w:left="0" w:right="0"/>
        <w:rPr>
          <w:rFonts w:asciiTheme="minorHAnsi" w:hAnsiTheme="minorHAnsi"/>
        </w:rPr>
      </w:pPr>
      <w:r w:rsidRPr="004A2A5F">
        <w:rPr>
          <w:rFonts w:asciiTheme="minorHAnsi" w:hAnsiTheme="minorHAnsi"/>
        </w:rPr>
        <w:t>True    False</w:t>
      </w:r>
    </w:p>
    <w:p w:rsidR="00A60A40" w:rsidRPr="004A2A5F" w:rsidRDefault="00102467" w:rsidP="00A60A40">
      <w:pPr>
        <w:tabs>
          <w:tab w:val="left" w:pos="1440"/>
        </w:tabs>
        <w:ind w:left="144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A60A40"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A60A40"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A60A40"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A60A40" w:rsidRPr="004A2A5F">
        <w:rPr>
          <w:rFonts w:asciiTheme="minorHAnsi" w:hAnsiTheme="minorHAnsi"/>
        </w:rPr>
        <w:t xml:space="preserve">   </w:t>
      </w:r>
      <w:r w:rsidR="00A60A40" w:rsidRPr="004A2A5F">
        <w:rPr>
          <w:rFonts w:asciiTheme="minorHAnsi" w:hAnsiTheme="minorHAnsi"/>
        </w:rPr>
        <w:tab/>
      </w:r>
      <w:r w:rsidR="00705E20" w:rsidRPr="004A2A5F">
        <w:rPr>
          <w:rFonts w:asciiTheme="minorHAnsi" w:hAnsiTheme="minorHAnsi"/>
        </w:rPr>
        <w:t>L</w:t>
      </w:r>
      <w:r w:rsidR="008C2328" w:rsidRPr="004A2A5F">
        <w:rPr>
          <w:rFonts w:asciiTheme="minorHAnsi" w:hAnsiTheme="minorHAnsi"/>
        </w:rPr>
        <w:t>etters</w:t>
      </w:r>
      <w:r w:rsidR="00705E20" w:rsidRPr="004A2A5F">
        <w:rPr>
          <w:rFonts w:asciiTheme="minorHAnsi" w:hAnsiTheme="minorHAnsi"/>
        </w:rPr>
        <w:t xml:space="preserve"> sent regarding past due account balances</w:t>
      </w:r>
      <w:r w:rsidR="001C0745" w:rsidRPr="004A2A5F">
        <w:rPr>
          <w:rFonts w:asciiTheme="minorHAnsi" w:hAnsiTheme="minorHAnsi"/>
        </w:rPr>
        <w:t xml:space="preserve"> </w:t>
      </w:r>
      <w:proofErr w:type="gramStart"/>
      <w:r w:rsidR="001C0745" w:rsidRPr="004A2A5F">
        <w:rPr>
          <w:rFonts w:asciiTheme="minorHAnsi" w:hAnsiTheme="minorHAnsi"/>
        </w:rPr>
        <w:t>are</w:t>
      </w:r>
      <w:proofErr w:type="gramEnd"/>
      <w:r w:rsidR="008C2328" w:rsidRPr="004A2A5F">
        <w:rPr>
          <w:rFonts w:asciiTheme="minorHAnsi" w:hAnsiTheme="minorHAnsi"/>
        </w:rPr>
        <w:t xml:space="preserve"> returned undeliverable.</w:t>
      </w:r>
    </w:p>
    <w:p w:rsidR="00A60A40" w:rsidRPr="004A2A5F" w:rsidRDefault="00A60A40" w:rsidP="00C13DA3">
      <w:pPr>
        <w:ind w:left="0" w:right="0"/>
        <w:rPr>
          <w:rFonts w:asciiTheme="minorHAnsi" w:eastAsia="Times New Roman" w:hAnsiTheme="minorHAnsi"/>
          <w:bCs/>
          <w:noProof/>
          <w:color w:val="365F91"/>
          <w:sz w:val="28"/>
          <w:szCs w:val="28"/>
        </w:rPr>
      </w:pPr>
    </w:p>
    <w:p w:rsidR="008C2328" w:rsidRPr="004A2A5F" w:rsidRDefault="00102467" w:rsidP="008C2328">
      <w:pPr>
        <w:tabs>
          <w:tab w:val="left" w:pos="1440"/>
        </w:tabs>
        <w:ind w:left="144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8C2328"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8C2328"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8C2328"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8C2328" w:rsidRPr="004A2A5F">
        <w:rPr>
          <w:rFonts w:asciiTheme="minorHAnsi" w:hAnsiTheme="minorHAnsi"/>
        </w:rPr>
        <w:t xml:space="preserve">   </w:t>
      </w:r>
      <w:r w:rsidR="008C2328" w:rsidRPr="004A2A5F">
        <w:rPr>
          <w:rFonts w:asciiTheme="minorHAnsi" w:hAnsiTheme="minorHAnsi"/>
        </w:rPr>
        <w:tab/>
      </w:r>
      <w:r w:rsidR="001C0745" w:rsidRPr="004A2A5F">
        <w:rPr>
          <w:rFonts w:asciiTheme="minorHAnsi" w:hAnsiTheme="minorHAnsi"/>
        </w:rPr>
        <w:t xml:space="preserve">The </w:t>
      </w:r>
      <w:r w:rsidR="00AC4FC1">
        <w:rPr>
          <w:rFonts w:asciiTheme="minorHAnsi" w:hAnsiTheme="minorHAnsi"/>
        </w:rPr>
        <w:t>University</w:t>
      </w:r>
      <w:r w:rsidR="001C0745" w:rsidRPr="004A2A5F">
        <w:rPr>
          <w:rFonts w:asciiTheme="minorHAnsi" w:hAnsiTheme="minorHAnsi"/>
        </w:rPr>
        <w:t xml:space="preserve"> receives a dispute notice on a credit card payment.</w:t>
      </w:r>
    </w:p>
    <w:p w:rsidR="00A60A40" w:rsidRPr="004A2A5F" w:rsidRDefault="00A60A40" w:rsidP="00C13DA3">
      <w:pPr>
        <w:ind w:left="0" w:right="0"/>
        <w:rPr>
          <w:rFonts w:asciiTheme="minorHAnsi" w:eastAsia="Times New Roman" w:hAnsiTheme="minorHAnsi"/>
          <w:b/>
          <w:bCs/>
          <w:noProof/>
          <w:color w:val="365F91"/>
          <w:sz w:val="28"/>
          <w:szCs w:val="28"/>
        </w:rPr>
      </w:pPr>
    </w:p>
    <w:p w:rsidR="008C2328" w:rsidRPr="004A2A5F" w:rsidRDefault="00102467" w:rsidP="008C2328">
      <w:pPr>
        <w:tabs>
          <w:tab w:val="left" w:pos="1440"/>
        </w:tabs>
        <w:ind w:left="1440" w:right="0" w:hanging="1440"/>
        <w:rPr>
          <w:rFonts w:asciiTheme="minorHAnsi" w:hAnsiTheme="minorHAnsi"/>
        </w:rPr>
      </w:pPr>
      <w:r w:rsidRPr="004A2A5F">
        <w:rPr>
          <w:rFonts w:asciiTheme="minorHAnsi" w:hAnsiTheme="minorHAnsi"/>
        </w:rPr>
        <w:lastRenderedPageBreak/>
        <w:fldChar w:fldCharType="begin">
          <w:ffData>
            <w:name w:val="Check1"/>
            <w:enabled/>
            <w:calcOnExit w:val="0"/>
            <w:checkBox>
              <w:sizeAuto/>
              <w:default w:val="0"/>
            </w:checkBox>
          </w:ffData>
        </w:fldChar>
      </w:r>
      <w:r w:rsidR="008C2328"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8C2328"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8C2328"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8C2328" w:rsidRPr="004A2A5F">
        <w:rPr>
          <w:rFonts w:asciiTheme="minorHAnsi" w:hAnsiTheme="minorHAnsi"/>
        </w:rPr>
        <w:t xml:space="preserve">   </w:t>
      </w:r>
      <w:r w:rsidR="008C2328" w:rsidRPr="004A2A5F">
        <w:rPr>
          <w:rFonts w:asciiTheme="minorHAnsi" w:hAnsiTheme="minorHAnsi"/>
        </w:rPr>
        <w:tab/>
        <w:t xml:space="preserve">You receive mail back from the post office with a sticker indicating </w:t>
      </w:r>
      <w:r w:rsidR="00705E20" w:rsidRPr="004A2A5F">
        <w:rPr>
          <w:rFonts w:asciiTheme="minorHAnsi" w:hAnsiTheme="minorHAnsi"/>
        </w:rPr>
        <w:t>‘</w:t>
      </w:r>
      <w:r w:rsidR="008C2328" w:rsidRPr="004A2A5F">
        <w:rPr>
          <w:rFonts w:asciiTheme="minorHAnsi" w:hAnsiTheme="minorHAnsi"/>
        </w:rPr>
        <w:t xml:space="preserve">Forwarding Order </w:t>
      </w:r>
      <w:r w:rsidR="00705E20" w:rsidRPr="004A2A5F">
        <w:rPr>
          <w:rFonts w:asciiTheme="minorHAnsi" w:hAnsiTheme="minorHAnsi"/>
        </w:rPr>
        <w:t>E</w:t>
      </w:r>
      <w:r w:rsidR="008C2328" w:rsidRPr="004A2A5F">
        <w:rPr>
          <w:rFonts w:asciiTheme="minorHAnsi" w:hAnsiTheme="minorHAnsi"/>
        </w:rPr>
        <w:t xml:space="preserve">xpired, </w:t>
      </w:r>
      <w:r w:rsidR="00705E20" w:rsidRPr="004A2A5F">
        <w:rPr>
          <w:rFonts w:asciiTheme="minorHAnsi" w:hAnsiTheme="minorHAnsi"/>
        </w:rPr>
        <w:t>U</w:t>
      </w:r>
      <w:r w:rsidR="008C2328" w:rsidRPr="004A2A5F">
        <w:rPr>
          <w:rFonts w:asciiTheme="minorHAnsi" w:hAnsiTheme="minorHAnsi"/>
        </w:rPr>
        <w:t xml:space="preserve">nable to </w:t>
      </w:r>
      <w:r w:rsidR="00705E20" w:rsidRPr="004A2A5F">
        <w:rPr>
          <w:rFonts w:asciiTheme="minorHAnsi" w:hAnsiTheme="minorHAnsi"/>
        </w:rPr>
        <w:t>D</w:t>
      </w:r>
      <w:r w:rsidR="008C2328" w:rsidRPr="004A2A5F">
        <w:rPr>
          <w:rFonts w:asciiTheme="minorHAnsi" w:hAnsiTheme="minorHAnsi"/>
        </w:rPr>
        <w:t>eliver</w:t>
      </w:r>
      <w:r w:rsidR="00705E20" w:rsidRPr="004A2A5F">
        <w:rPr>
          <w:rFonts w:asciiTheme="minorHAnsi" w:hAnsiTheme="minorHAnsi"/>
        </w:rPr>
        <w:t>’</w:t>
      </w:r>
      <w:r w:rsidR="008C2328" w:rsidRPr="004A2A5F">
        <w:rPr>
          <w:rFonts w:asciiTheme="minorHAnsi" w:hAnsiTheme="minorHAnsi"/>
        </w:rPr>
        <w:t>.</w:t>
      </w:r>
    </w:p>
    <w:p w:rsidR="00705E20" w:rsidRPr="004A2A5F" w:rsidRDefault="00705E20" w:rsidP="008C2328">
      <w:pPr>
        <w:tabs>
          <w:tab w:val="left" w:pos="1440"/>
        </w:tabs>
        <w:ind w:left="1440" w:right="0" w:hanging="1440"/>
        <w:rPr>
          <w:rFonts w:asciiTheme="minorHAnsi" w:hAnsiTheme="minorHAnsi"/>
        </w:rPr>
      </w:pPr>
    </w:p>
    <w:p w:rsidR="007D453C" w:rsidRPr="007548D5" w:rsidRDefault="000C3ED2" w:rsidP="00C13DA3">
      <w:pPr>
        <w:ind w:left="0" w:right="0"/>
        <w:rPr>
          <w:rFonts w:asciiTheme="minorHAnsi" w:hAnsiTheme="minorHAnsi"/>
          <w:color w:val="FF0000"/>
        </w:rPr>
      </w:pPr>
      <w:r w:rsidRPr="000C3ED2">
        <w:rPr>
          <w:rFonts w:asciiTheme="minorHAnsi" w:hAnsiTheme="minorHAnsi"/>
          <w:color w:val="FF0000"/>
        </w:rPr>
        <w:t>All but the last statement is true.</w:t>
      </w:r>
    </w:p>
    <w:p w:rsidR="00B818C9" w:rsidRDefault="002B13D5" w:rsidP="00C13DA3">
      <w:pPr>
        <w:ind w:left="0" w:right="0"/>
        <w:rPr>
          <w:rFonts w:asciiTheme="minorHAnsi" w:hAnsiTheme="minorHAnsi"/>
        </w:rPr>
      </w:pPr>
      <w:r w:rsidRPr="004A2A5F">
        <w:rPr>
          <w:rFonts w:asciiTheme="minorHAnsi" w:hAnsiTheme="minorHAnsi"/>
        </w:rPr>
        <w:t xml:space="preserve">Letters sent regarding past due account balances </w:t>
      </w:r>
      <w:proofErr w:type="gramStart"/>
      <w:r w:rsidRPr="004A2A5F">
        <w:rPr>
          <w:rFonts w:asciiTheme="minorHAnsi" w:hAnsiTheme="minorHAnsi"/>
        </w:rPr>
        <w:t>are</w:t>
      </w:r>
      <w:proofErr w:type="gramEnd"/>
      <w:r w:rsidRPr="004A2A5F">
        <w:rPr>
          <w:rFonts w:asciiTheme="minorHAnsi" w:hAnsiTheme="minorHAnsi"/>
        </w:rPr>
        <w:t xml:space="preserve"> returned </w:t>
      </w:r>
      <w:r w:rsidR="008E7EA0">
        <w:rPr>
          <w:rFonts w:asciiTheme="minorHAnsi" w:hAnsiTheme="minorHAnsi"/>
        </w:rPr>
        <w:t xml:space="preserve">as </w:t>
      </w:r>
      <w:r w:rsidRPr="004A2A5F">
        <w:rPr>
          <w:rFonts w:asciiTheme="minorHAnsi" w:hAnsiTheme="minorHAnsi"/>
        </w:rPr>
        <w:t>undeliverable.</w:t>
      </w:r>
      <w:r>
        <w:rPr>
          <w:rFonts w:asciiTheme="minorHAnsi" w:hAnsiTheme="minorHAnsi"/>
        </w:rPr>
        <w:t xml:space="preserve"> </w:t>
      </w:r>
    </w:p>
    <w:p w:rsidR="00B818C9" w:rsidRDefault="00B818C9" w:rsidP="00C13DA3">
      <w:pPr>
        <w:ind w:left="0" w:right="0"/>
        <w:rPr>
          <w:rFonts w:asciiTheme="minorHAnsi" w:hAnsiTheme="minorHAnsi"/>
          <w:color w:val="FF0000"/>
        </w:rPr>
      </w:pPr>
      <w:r>
        <w:rPr>
          <w:rFonts w:asciiTheme="minorHAnsi" w:hAnsiTheme="minorHAnsi"/>
          <w:color w:val="FF0000"/>
        </w:rPr>
        <w:t>True.  This may indicate that the person provided a false address.  It could also be that the student moved and f</w:t>
      </w:r>
      <w:r w:rsidR="008E7EA0">
        <w:rPr>
          <w:rFonts w:asciiTheme="minorHAnsi" w:hAnsiTheme="minorHAnsi"/>
          <w:color w:val="FF0000"/>
        </w:rPr>
        <w:t>ailed</w:t>
      </w:r>
      <w:r>
        <w:rPr>
          <w:rFonts w:asciiTheme="minorHAnsi" w:hAnsiTheme="minorHAnsi"/>
          <w:color w:val="FF0000"/>
        </w:rPr>
        <w:t xml:space="preserve"> to notify the University.</w:t>
      </w:r>
    </w:p>
    <w:p w:rsidR="00B818C9" w:rsidRDefault="00B818C9" w:rsidP="00C13DA3">
      <w:pPr>
        <w:ind w:left="0" w:right="0"/>
        <w:rPr>
          <w:rFonts w:asciiTheme="minorHAnsi" w:hAnsiTheme="minorHAnsi"/>
        </w:rPr>
      </w:pPr>
      <w:r w:rsidRPr="004A2A5F">
        <w:rPr>
          <w:rFonts w:asciiTheme="minorHAnsi" w:hAnsiTheme="minorHAnsi"/>
        </w:rPr>
        <w:t xml:space="preserve">The </w:t>
      </w:r>
      <w:r>
        <w:rPr>
          <w:rFonts w:asciiTheme="minorHAnsi" w:hAnsiTheme="minorHAnsi"/>
        </w:rPr>
        <w:t>University</w:t>
      </w:r>
      <w:r w:rsidRPr="004A2A5F">
        <w:rPr>
          <w:rFonts w:asciiTheme="minorHAnsi" w:hAnsiTheme="minorHAnsi"/>
        </w:rPr>
        <w:t xml:space="preserve"> receives a dispute notice on a credit card payment.</w:t>
      </w:r>
    </w:p>
    <w:p w:rsidR="00B818C9" w:rsidRDefault="000C3ED2" w:rsidP="00C13DA3">
      <w:pPr>
        <w:ind w:left="0" w:right="0"/>
        <w:rPr>
          <w:rFonts w:asciiTheme="minorHAnsi" w:eastAsia="Times New Roman" w:hAnsiTheme="minorHAnsi"/>
          <w:b/>
          <w:bCs/>
          <w:noProof/>
          <w:color w:val="365F91"/>
          <w:sz w:val="28"/>
          <w:szCs w:val="28"/>
        </w:rPr>
      </w:pPr>
      <w:r w:rsidRPr="000C3ED2">
        <w:rPr>
          <w:rFonts w:asciiTheme="minorHAnsi" w:hAnsiTheme="minorHAnsi"/>
          <w:color w:val="FF0000"/>
        </w:rPr>
        <w:t>True.  This may indicate that a person’s credit card was compromised.</w:t>
      </w:r>
    </w:p>
    <w:p w:rsidR="00B818C9" w:rsidRDefault="00B818C9" w:rsidP="00C13DA3">
      <w:pPr>
        <w:ind w:left="0" w:right="0"/>
        <w:rPr>
          <w:rFonts w:asciiTheme="minorHAnsi" w:hAnsiTheme="minorHAnsi"/>
        </w:rPr>
      </w:pPr>
      <w:r w:rsidRPr="004A2A5F">
        <w:rPr>
          <w:rFonts w:asciiTheme="minorHAnsi" w:hAnsiTheme="minorHAnsi"/>
        </w:rPr>
        <w:t>You receive mail back from the post office with a sticker indicating ‘Forwarding Order Expired, Unable to Deliver’.</w:t>
      </w:r>
    </w:p>
    <w:p w:rsidR="00B818C9" w:rsidRPr="007D453C" w:rsidRDefault="000C3ED2" w:rsidP="00C13DA3">
      <w:pPr>
        <w:ind w:left="0" w:right="0"/>
        <w:rPr>
          <w:rFonts w:asciiTheme="minorHAnsi" w:hAnsiTheme="minorHAnsi"/>
          <w:color w:val="FF0000"/>
        </w:rPr>
      </w:pPr>
      <w:proofErr w:type="gramStart"/>
      <w:r w:rsidRPr="000C3ED2">
        <w:rPr>
          <w:rFonts w:asciiTheme="minorHAnsi" w:hAnsiTheme="minorHAnsi"/>
          <w:color w:val="FF0000"/>
        </w:rPr>
        <w:t>False.</w:t>
      </w:r>
      <w:proofErr w:type="gramEnd"/>
      <w:r w:rsidRPr="000C3ED2">
        <w:rPr>
          <w:rFonts w:asciiTheme="minorHAnsi" w:hAnsiTheme="minorHAnsi"/>
          <w:color w:val="FF0000"/>
        </w:rPr>
        <w:t xml:space="preserve">  </w:t>
      </w:r>
      <w:r w:rsidR="007D453C">
        <w:rPr>
          <w:rFonts w:asciiTheme="minorHAnsi" w:hAnsiTheme="minorHAnsi"/>
          <w:color w:val="FF0000"/>
        </w:rPr>
        <w:t>This indicates</w:t>
      </w:r>
      <w:r w:rsidR="008E7EA0">
        <w:rPr>
          <w:rFonts w:asciiTheme="minorHAnsi" w:hAnsiTheme="minorHAnsi"/>
          <w:color w:val="FF0000"/>
        </w:rPr>
        <w:t xml:space="preserve"> that</w:t>
      </w:r>
      <w:r w:rsidR="007D453C">
        <w:rPr>
          <w:rFonts w:asciiTheme="minorHAnsi" w:hAnsiTheme="minorHAnsi"/>
          <w:color w:val="FF0000"/>
        </w:rPr>
        <w:t xml:space="preserve"> the student has not yet notified the University of a </w:t>
      </w:r>
      <w:proofErr w:type="gramStart"/>
      <w:r w:rsidR="007D453C">
        <w:rPr>
          <w:rFonts w:asciiTheme="minorHAnsi" w:hAnsiTheme="minorHAnsi"/>
          <w:color w:val="FF0000"/>
        </w:rPr>
        <w:t>change</w:t>
      </w:r>
      <w:proofErr w:type="gramEnd"/>
      <w:r w:rsidR="007D453C">
        <w:rPr>
          <w:rFonts w:asciiTheme="minorHAnsi" w:hAnsiTheme="minorHAnsi"/>
          <w:color w:val="FF0000"/>
        </w:rPr>
        <w:t xml:space="preserve"> of address.  While not a "red flag", </w:t>
      </w:r>
      <w:r w:rsidR="008E7EA0">
        <w:rPr>
          <w:rFonts w:asciiTheme="minorHAnsi" w:hAnsiTheme="minorHAnsi"/>
          <w:color w:val="FF0000"/>
        </w:rPr>
        <w:t>the University</w:t>
      </w:r>
      <w:r w:rsidR="007D453C">
        <w:rPr>
          <w:rFonts w:asciiTheme="minorHAnsi" w:hAnsiTheme="minorHAnsi"/>
          <w:color w:val="FF0000"/>
        </w:rPr>
        <w:t xml:space="preserve"> still need</w:t>
      </w:r>
      <w:r w:rsidR="008E7EA0">
        <w:rPr>
          <w:rFonts w:asciiTheme="minorHAnsi" w:hAnsiTheme="minorHAnsi"/>
          <w:color w:val="FF0000"/>
        </w:rPr>
        <w:t>s</w:t>
      </w:r>
      <w:r w:rsidR="007D453C">
        <w:rPr>
          <w:rFonts w:asciiTheme="minorHAnsi" w:hAnsiTheme="minorHAnsi"/>
          <w:color w:val="FF0000"/>
        </w:rPr>
        <w:t xml:space="preserve"> to follow up with the student and request </w:t>
      </w:r>
      <w:r w:rsidR="008E7EA0">
        <w:rPr>
          <w:rFonts w:asciiTheme="minorHAnsi" w:hAnsiTheme="minorHAnsi"/>
          <w:color w:val="FF0000"/>
        </w:rPr>
        <w:t xml:space="preserve">that </w:t>
      </w:r>
      <w:r w:rsidR="007D453C">
        <w:rPr>
          <w:rFonts w:asciiTheme="minorHAnsi" w:hAnsiTheme="minorHAnsi"/>
          <w:color w:val="FF0000"/>
        </w:rPr>
        <w:t xml:space="preserve">they review / update </w:t>
      </w:r>
      <w:r w:rsidR="008E7EA0">
        <w:rPr>
          <w:rFonts w:asciiTheme="minorHAnsi" w:hAnsiTheme="minorHAnsi"/>
          <w:color w:val="FF0000"/>
        </w:rPr>
        <w:t>their</w:t>
      </w:r>
      <w:r w:rsidR="007D453C">
        <w:rPr>
          <w:rFonts w:asciiTheme="minorHAnsi" w:hAnsiTheme="minorHAnsi"/>
          <w:color w:val="FF0000"/>
        </w:rPr>
        <w:t xml:space="preserve"> address on SAIL.</w:t>
      </w:r>
      <w:r w:rsidRPr="000C3ED2">
        <w:rPr>
          <w:rFonts w:asciiTheme="minorHAnsi" w:hAnsiTheme="minorHAnsi"/>
          <w:color w:val="FF0000"/>
        </w:rPr>
        <w:br w:type="page"/>
      </w:r>
    </w:p>
    <w:p w:rsidR="00D30876" w:rsidRPr="004A2A5F" w:rsidRDefault="00CA2606" w:rsidP="00C13DA3">
      <w:pPr>
        <w:pStyle w:val="Heading1"/>
        <w:ind w:left="1440" w:right="0" w:hanging="1440"/>
        <w:rPr>
          <w:rFonts w:asciiTheme="minorHAnsi" w:hAnsiTheme="minorHAnsi"/>
        </w:rPr>
      </w:pPr>
      <w:r w:rsidRPr="004A2A5F">
        <w:rPr>
          <w:rFonts w:asciiTheme="minorHAnsi" w:hAnsiTheme="minorHAnsi"/>
          <w:noProof/>
        </w:rPr>
        <w:lastRenderedPageBreak/>
        <w:drawing>
          <wp:anchor distT="0" distB="0" distL="114300" distR="114300" simplePos="0" relativeHeight="251659264" behindDoc="0" locked="0" layoutInCell="1" allowOverlap="1">
            <wp:simplePos x="0" y="0"/>
            <wp:positionH relativeFrom="column">
              <wp:posOffset>173990</wp:posOffset>
            </wp:positionH>
            <wp:positionV relativeFrom="paragraph">
              <wp:posOffset>-172720</wp:posOffset>
            </wp:positionV>
            <wp:extent cx="523240" cy="542925"/>
            <wp:effectExtent l="19050" t="0" r="0" b="0"/>
            <wp:wrapSquare wrapText="bothSides"/>
            <wp:docPr id="17" name="Picture 17" descr="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jpg"/>
                    <pic:cNvPicPr>
                      <a:picLocks noChangeAspect="1" noChangeArrowheads="1"/>
                    </pic:cNvPicPr>
                  </pic:nvPicPr>
                  <pic:blipFill>
                    <a:blip r:embed="rId14"/>
                    <a:srcRect/>
                    <a:stretch>
                      <a:fillRect/>
                    </a:stretch>
                  </pic:blipFill>
                  <pic:spPr bwMode="auto">
                    <a:xfrm>
                      <a:off x="0" y="0"/>
                      <a:ext cx="523240" cy="542925"/>
                    </a:xfrm>
                    <a:prstGeom prst="rect">
                      <a:avLst/>
                    </a:prstGeom>
                    <a:noFill/>
                  </pic:spPr>
                </pic:pic>
              </a:graphicData>
            </a:graphic>
          </wp:anchor>
        </w:drawing>
      </w:r>
      <w:bookmarkStart w:id="28" w:name="_Toc236626777"/>
      <w:bookmarkStart w:id="29" w:name="_Toc237348645"/>
      <w:bookmarkStart w:id="30" w:name="_Toc245115226"/>
      <w:r w:rsidR="00D30876" w:rsidRPr="004A2A5F">
        <w:rPr>
          <w:rFonts w:asciiTheme="minorHAnsi" w:hAnsiTheme="minorHAnsi"/>
          <w:sz w:val="32"/>
          <w:szCs w:val="32"/>
        </w:rPr>
        <w:t>Red Flag 5 –</w:t>
      </w:r>
      <w:r w:rsidR="00D30876" w:rsidRPr="004A2A5F">
        <w:rPr>
          <w:rFonts w:asciiTheme="minorHAnsi" w:hAnsiTheme="minorHAnsi"/>
        </w:rPr>
        <w:t xml:space="preserve"> Notice from Customers, Victims of Identity Theft, Law Enforcement Authorities, or Other Persons Regarding Possible Identity Theft in Connection with Covered Accounts Held by the Financial Institution or Creditor</w:t>
      </w:r>
      <w:bookmarkEnd w:id="28"/>
      <w:bookmarkEnd w:id="29"/>
      <w:bookmarkEnd w:id="30"/>
    </w:p>
    <w:p w:rsidR="00263B8A" w:rsidRDefault="00263B8A" w:rsidP="00184EB5">
      <w:pPr>
        <w:ind w:left="0" w:right="0"/>
        <w:rPr>
          <w:rFonts w:asciiTheme="minorHAnsi" w:hAnsiTheme="minorHAnsi" w:cs="Adobe Garamond Pro"/>
          <w:color w:val="000000"/>
          <w:sz w:val="23"/>
          <w:szCs w:val="23"/>
        </w:rPr>
      </w:pPr>
    </w:p>
    <w:p w:rsidR="00001BE5" w:rsidRPr="004A2A5F" w:rsidRDefault="00705E20" w:rsidP="00184EB5">
      <w:pPr>
        <w:ind w:left="0" w:right="0"/>
        <w:rPr>
          <w:rFonts w:asciiTheme="minorHAnsi" w:hAnsiTheme="minorHAnsi"/>
          <w:b/>
          <w:sz w:val="24"/>
          <w:szCs w:val="24"/>
        </w:rPr>
      </w:pPr>
      <w:r w:rsidRPr="004A2A5F">
        <w:rPr>
          <w:rFonts w:asciiTheme="minorHAnsi" w:hAnsiTheme="minorHAnsi" w:cs="Adobe Garamond Pro"/>
          <w:color w:val="000000"/>
          <w:sz w:val="23"/>
          <w:szCs w:val="23"/>
        </w:rPr>
        <w:t xml:space="preserve">Many </w:t>
      </w:r>
      <w:r w:rsidR="00001BE5" w:rsidRPr="004A2A5F">
        <w:rPr>
          <w:rFonts w:asciiTheme="minorHAnsi" w:hAnsiTheme="minorHAnsi" w:cs="Adobe Garamond Pro"/>
          <w:color w:val="000000"/>
          <w:sz w:val="23"/>
          <w:szCs w:val="23"/>
        </w:rPr>
        <w:t xml:space="preserve">times a red flag that an account has been opened or used fraudulently can come from a customer, a victim of identity theft, a law enforcement authority, or </w:t>
      </w:r>
      <w:r w:rsidRPr="004A2A5F">
        <w:rPr>
          <w:rFonts w:asciiTheme="minorHAnsi" w:hAnsiTheme="minorHAnsi" w:cs="Adobe Garamond Pro"/>
          <w:color w:val="000000"/>
          <w:sz w:val="23"/>
          <w:szCs w:val="23"/>
        </w:rPr>
        <w:t>other source</w:t>
      </w:r>
      <w:r w:rsidR="00001BE5" w:rsidRPr="004A2A5F">
        <w:rPr>
          <w:rFonts w:asciiTheme="minorHAnsi" w:hAnsiTheme="minorHAnsi" w:cs="Adobe Garamond Pro"/>
          <w:color w:val="000000"/>
          <w:sz w:val="23"/>
          <w:szCs w:val="23"/>
        </w:rPr>
        <w:t>.</w:t>
      </w:r>
    </w:p>
    <w:p w:rsidR="00D30876" w:rsidRPr="004A2A5F" w:rsidRDefault="00BF7ED2" w:rsidP="009C6FEC">
      <w:pPr>
        <w:pStyle w:val="ListParagraph"/>
        <w:numPr>
          <w:ilvl w:val="0"/>
          <w:numId w:val="20"/>
        </w:numPr>
        <w:ind w:right="0"/>
        <w:rPr>
          <w:rFonts w:asciiTheme="minorHAnsi" w:hAnsiTheme="minorHAnsi"/>
        </w:rPr>
      </w:pPr>
      <w:r w:rsidRPr="004A2A5F">
        <w:rPr>
          <w:rFonts w:asciiTheme="minorHAnsi" w:hAnsiTheme="minorHAnsi"/>
          <w:noProof/>
        </w:rPr>
        <w:drawing>
          <wp:anchor distT="0" distB="0" distL="114300" distR="114300" simplePos="0" relativeHeight="251665408" behindDoc="0" locked="0" layoutInCell="1" allowOverlap="1">
            <wp:simplePos x="0" y="0"/>
            <wp:positionH relativeFrom="column">
              <wp:posOffset>1781175</wp:posOffset>
            </wp:positionH>
            <wp:positionV relativeFrom="paragraph">
              <wp:posOffset>623570</wp:posOffset>
            </wp:positionV>
            <wp:extent cx="2647950" cy="2028825"/>
            <wp:effectExtent l="0" t="0" r="0" b="0"/>
            <wp:wrapThrough wrapText="bothSides">
              <wp:wrapPolygon edited="0">
                <wp:start x="3885" y="0"/>
                <wp:lineTo x="622" y="9735"/>
                <wp:lineTo x="622" y="10344"/>
                <wp:lineTo x="7304" y="12980"/>
                <wp:lineTo x="8702" y="13183"/>
                <wp:lineTo x="12898" y="16225"/>
                <wp:lineTo x="14763" y="19470"/>
                <wp:lineTo x="2797" y="20282"/>
                <wp:lineTo x="2642" y="21499"/>
                <wp:lineTo x="7770" y="21499"/>
                <wp:lineTo x="19735" y="21499"/>
                <wp:lineTo x="21600" y="21499"/>
                <wp:lineTo x="21600" y="20282"/>
                <wp:lineTo x="19580" y="19470"/>
                <wp:lineTo x="21445" y="18051"/>
                <wp:lineTo x="21600" y="17442"/>
                <wp:lineTo x="20668" y="16023"/>
                <wp:lineTo x="18337" y="13386"/>
                <wp:lineTo x="17715" y="12980"/>
                <wp:lineTo x="18647" y="9735"/>
                <wp:lineTo x="19580" y="6693"/>
                <wp:lineTo x="19580" y="6490"/>
                <wp:lineTo x="20201" y="5070"/>
                <wp:lineTo x="19114" y="4259"/>
                <wp:lineTo x="5283" y="0"/>
                <wp:lineTo x="3885" y="0"/>
              </wp:wrapPolygon>
            </wp:wrapThrough>
            <wp:docPr id="1" name="Picture 1" descr="C:\Documents and Settings\dpierce\Local Settings\Temporary Internet Files\Content.IE5\4XW163C9\MCj04413170000[1].png"/>
            <wp:cNvGraphicFramePr/>
            <a:graphic xmlns:a="http://schemas.openxmlformats.org/drawingml/2006/main">
              <a:graphicData uri="http://schemas.openxmlformats.org/drawingml/2006/picture">
                <pic:pic xmlns:pic="http://schemas.openxmlformats.org/drawingml/2006/picture">
                  <pic:nvPicPr>
                    <pic:cNvPr id="1032" name="Picture 8" descr="C:\Documents and Settings\dpierce\Local Settings\Temporary Internet Files\Content.IE5\4XW163C9\MCj04413170000[1].png"/>
                    <pic:cNvPicPr>
                      <a:picLocks noChangeAspect="1" noChangeArrowheads="1"/>
                    </pic:cNvPicPr>
                  </pic:nvPicPr>
                  <pic:blipFill>
                    <a:blip r:embed="rId30"/>
                    <a:srcRect/>
                    <a:stretch>
                      <a:fillRect/>
                    </a:stretch>
                  </pic:blipFill>
                  <pic:spPr bwMode="auto">
                    <a:xfrm>
                      <a:off x="0" y="0"/>
                      <a:ext cx="2647950" cy="2028825"/>
                    </a:xfrm>
                    <a:prstGeom prst="rect">
                      <a:avLst/>
                    </a:prstGeom>
                    <a:noFill/>
                  </pic:spPr>
                </pic:pic>
              </a:graphicData>
            </a:graphic>
          </wp:anchor>
        </w:drawing>
      </w:r>
      <w:r w:rsidR="001C0745" w:rsidRPr="004A2A5F">
        <w:rPr>
          <w:rFonts w:asciiTheme="minorHAnsi" w:hAnsiTheme="minorHAnsi"/>
        </w:rPr>
        <w:t xml:space="preserve">When the </w:t>
      </w:r>
      <w:r w:rsidR="00AC4FC1">
        <w:rPr>
          <w:rFonts w:asciiTheme="minorHAnsi" w:hAnsiTheme="minorHAnsi"/>
        </w:rPr>
        <w:t>University</w:t>
      </w:r>
      <w:r w:rsidR="001C0745" w:rsidRPr="004A2A5F">
        <w:rPr>
          <w:rFonts w:asciiTheme="minorHAnsi" w:hAnsiTheme="minorHAnsi"/>
        </w:rPr>
        <w:t xml:space="preserve"> is notified by a customer, a victim of identity theft, a law enforcement authority, or any other person that the</w:t>
      </w:r>
      <w:r w:rsidR="00263B8A">
        <w:rPr>
          <w:rFonts w:asciiTheme="minorHAnsi" w:hAnsiTheme="minorHAnsi"/>
        </w:rPr>
        <w:t xml:space="preserve"> </w:t>
      </w:r>
      <w:r w:rsidR="002055C5">
        <w:rPr>
          <w:rFonts w:asciiTheme="minorHAnsi" w:hAnsiTheme="minorHAnsi"/>
        </w:rPr>
        <w:t xml:space="preserve">University </w:t>
      </w:r>
      <w:r w:rsidR="002055C5" w:rsidRPr="004A2A5F">
        <w:rPr>
          <w:rFonts w:asciiTheme="minorHAnsi" w:hAnsiTheme="minorHAnsi"/>
        </w:rPr>
        <w:t>has</w:t>
      </w:r>
      <w:r w:rsidR="001C0745" w:rsidRPr="004A2A5F">
        <w:rPr>
          <w:rFonts w:asciiTheme="minorHAnsi" w:hAnsiTheme="minorHAnsi"/>
        </w:rPr>
        <w:t xml:space="preserve"> opened a fraudulent account for a person engaged in identity theft.</w:t>
      </w:r>
    </w:p>
    <w:p w:rsidR="00D30876" w:rsidRPr="004A2A5F" w:rsidRDefault="00D30876" w:rsidP="00C13DA3">
      <w:pPr>
        <w:pStyle w:val="ListParagraph"/>
        <w:rPr>
          <w:rFonts w:asciiTheme="minorHAnsi" w:hAnsiTheme="minorHAnsi"/>
        </w:rPr>
      </w:pPr>
    </w:p>
    <w:p w:rsidR="00D30876" w:rsidRPr="004A2A5F" w:rsidRDefault="00D30876"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F7ED2" w:rsidRPr="004A2A5F" w:rsidRDefault="00BF7ED2" w:rsidP="00BF7ED2">
      <w:pPr>
        <w:pStyle w:val="ListParagraph"/>
        <w:spacing w:before="0" w:line="240" w:lineRule="auto"/>
        <w:ind w:left="0" w:right="3780"/>
        <w:jc w:val="center"/>
        <w:rPr>
          <w:rFonts w:asciiTheme="minorHAnsi" w:hAnsiTheme="minorHAnsi"/>
          <w:b/>
          <w:sz w:val="24"/>
          <w:szCs w:val="24"/>
        </w:rPr>
      </w:pPr>
    </w:p>
    <w:p w:rsidR="00BD2D24" w:rsidRPr="004A2A5F" w:rsidRDefault="00BD2D24" w:rsidP="00BD2D24">
      <w:pPr>
        <w:ind w:left="0" w:right="0"/>
        <w:rPr>
          <w:rFonts w:asciiTheme="minorHAnsi" w:hAnsiTheme="minorHAnsi"/>
          <w:b/>
        </w:rPr>
      </w:pPr>
      <w:r w:rsidRPr="004A2A5F">
        <w:rPr>
          <w:rFonts w:asciiTheme="minorHAnsi" w:hAnsiTheme="minorHAnsi"/>
          <w:b/>
        </w:rPr>
        <w:t>Review</w:t>
      </w:r>
    </w:p>
    <w:p w:rsidR="00BD2D24" w:rsidRPr="004A2A5F" w:rsidRDefault="00BD2D24" w:rsidP="00BD2D24">
      <w:pPr>
        <w:ind w:left="360" w:right="0"/>
        <w:rPr>
          <w:rFonts w:asciiTheme="minorHAnsi" w:hAnsiTheme="minorHAnsi"/>
        </w:rPr>
      </w:pPr>
      <w:r w:rsidRPr="004A2A5F">
        <w:rPr>
          <w:rFonts w:asciiTheme="minorHAnsi" w:hAnsiTheme="minorHAnsi"/>
        </w:rPr>
        <w:t xml:space="preserve">Which of the following might be red flags related to notice from other sources?  </w:t>
      </w:r>
      <w:r w:rsidRPr="004A2A5F">
        <w:rPr>
          <w:rFonts w:asciiTheme="minorHAnsi" w:hAnsiTheme="minorHAnsi"/>
        </w:rPr>
        <w:br/>
        <w:t>Indicate True or False next to each item.</w:t>
      </w:r>
    </w:p>
    <w:p w:rsidR="005559F6" w:rsidRPr="004A2A5F" w:rsidRDefault="005559F6" w:rsidP="00BD2D24">
      <w:pPr>
        <w:ind w:left="360" w:right="0"/>
        <w:rPr>
          <w:rFonts w:asciiTheme="minorHAnsi" w:hAnsiTheme="minorHAnsi"/>
        </w:rPr>
      </w:pPr>
    </w:p>
    <w:p w:rsidR="00BD2D24" w:rsidRPr="004A2A5F" w:rsidRDefault="00BD2D24" w:rsidP="00BD2D24">
      <w:pPr>
        <w:ind w:left="360" w:right="0"/>
        <w:rPr>
          <w:rFonts w:asciiTheme="minorHAnsi" w:hAnsiTheme="minorHAnsi"/>
        </w:rPr>
      </w:pPr>
      <w:r w:rsidRPr="004A2A5F">
        <w:rPr>
          <w:rFonts w:asciiTheme="minorHAnsi" w:hAnsiTheme="minorHAnsi"/>
        </w:rPr>
        <w:t>True    False</w:t>
      </w:r>
    </w:p>
    <w:p w:rsidR="00BD2D24" w:rsidRPr="004A2A5F" w:rsidRDefault="00BD2D24" w:rsidP="002E7760">
      <w:pPr>
        <w:tabs>
          <w:tab w:val="left" w:pos="1800"/>
        </w:tabs>
        <w:ind w:left="1800" w:right="0" w:hanging="1440"/>
        <w:rPr>
          <w:rFonts w:asciiTheme="minorHAnsi" w:hAnsiTheme="minorHAnsi"/>
        </w:rPr>
      </w:pPr>
      <w:r w:rsidRPr="004A2A5F">
        <w:rPr>
          <w:rFonts w:asciiTheme="minorHAnsi" w:hAnsiTheme="minorHAnsi"/>
        </w:rPr>
        <w:t xml:space="preserve"> </w:t>
      </w:r>
      <w:r w:rsidR="00102467" w:rsidRPr="004A2A5F">
        <w:rPr>
          <w:rFonts w:asciiTheme="minorHAnsi" w:hAnsiTheme="minorHAnsi"/>
        </w:rPr>
        <w:fldChar w:fldCharType="begin">
          <w:ffData>
            <w:name w:val="Check1"/>
            <w:enabled/>
            <w:calcOnExit w:val="0"/>
            <w:checkBox>
              <w:sizeAuto/>
              <w:default w:val="0"/>
            </w:checkBox>
          </w:ffData>
        </w:fldChar>
      </w:r>
      <w:r w:rsidRPr="004A2A5F">
        <w:rPr>
          <w:rFonts w:asciiTheme="minorHAnsi" w:hAnsiTheme="minorHAnsi"/>
        </w:rPr>
        <w:instrText xml:space="preserve"> FORMCHECKBOX </w:instrText>
      </w:r>
      <w:r w:rsidR="00102467" w:rsidRPr="004A2A5F">
        <w:rPr>
          <w:rFonts w:asciiTheme="minorHAnsi" w:hAnsiTheme="minorHAnsi"/>
        </w:rPr>
      </w:r>
      <w:r w:rsidR="00102467" w:rsidRPr="004A2A5F">
        <w:rPr>
          <w:rFonts w:asciiTheme="minorHAnsi" w:hAnsiTheme="minorHAnsi"/>
        </w:rPr>
        <w:fldChar w:fldCharType="end"/>
      </w:r>
      <w:r w:rsidRPr="004A2A5F">
        <w:rPr>
          <w:rFonts w:asciiTheme="minorHAnsi" w:hAnsiTheme="minorHAnsi"/>
        </w:rPr>
        <w:t xml:space="preserve">        </w:t>
      </w:r>
      <w:r w:rsidR="00102467" w:rsidRPr="004A2A5F">
        <w:rPr>
          <w:rFonts w:asciiTheme="minorHAnsi" w:hAnsiTheme="minorHAnsi"/>
        </w:rPr>
        <w:fldChar w:fldCharType="begin">
          <w:ffData>
            <w:name w:val="Check2"/>
            <w:enabled/>
            <w:calcOnExit w:val="0"/>
            <w:checkBox>
              <w:sizeAuto/>
              <w:default w:val="0"/>
            </w:checkBox>
          </w:ffData>
        </w:fldChar>
      </w:r>
      <w:r w:rsidRPr="004A2A5F">
        <w:rPr>
          <w:rFonts w:asciiTheme="minorHAnsi" w:hAnsiTheme="minorHAnsi"/>
        </w:rPr>
        <w:instrText xml:space="preserve"> FORMCHECKBOX </w:instrText>
      </w:r>
      <w:r w:rsidR="00102467" w:rsidRPr="004A2A5F">
        <w:rPr>
          <w:rFonts w:asciiTheme="minorHAnsi" w:hAnsiTheme="minorHAnsi"/>
        </w:rPr>
      </w:r>
      <w:r w:rsidR="00102467" w:rsidRPr="004A2A5F">
        <w:rPr>
          <w:rFonts w:asciiTheme="minorHAnsi" w:hAnsiTheme="minorHAnsi"/>
        </w:rPr>
        <w:fldChar w:fldCharType="end"/>
      </w:r>
      <w:r w:rsidRPr="004A2A5F">
        <w:rPr>
          <w:rFonts w:asciiTheme="minorHAnsi" w:hAnsiTheme="minorHAnsi"/>
        </w:rPr>
        <w:t xml:space="preserve">   </w:t>
      </w:r>
      <w:r w:rsidRPr="004A2A5F">
        <w:rPr>
          <w:rFonts w:asciiTheme="minorHAnsi" w:hAnsiTheme="minorHAnsi"/>
        </w:rPr>
        <w:tab/>
      </w:r>
      <w:r w:rsidR="001C0745" w:rsidRPr="004A2A5F">
        <w:rPr>
          <w:rFonts w:asciiTheme="minorHAnsi" w:hAnsiTheme="minorHAnsi"/>
        </w:rPr>
        <w:t xml:space="preserve">The </w:t>
      </w:r>
      <w:r w:rsidR="00AC4FC1">
        <w:rPr>
          <w:rFonts w:asciiTheme="minorHAnsi" w:hAnsiTheme="minorHAnsi"/>
        </w:rPr>
        <w:t>University</w:t>
      </w:r>
      <w:r w:rsidR="001C0745" w:rsidRPr="004A2A5F">
        <w:rPr>
          <w:rFonts w:asciiTheme="minorHAnsi" w:hAnsiTheme="minorHAnsi"/>
        </w:rPr>
        <w:t xml:space="preserve"> received notice from the FBI of potential ID theft related to a student.</w:t>
      </w:r>
    </w:p>
    <w:p w:rsidR="000925D9" w:rsidRPr="004A2A5F" w:rsidRDefault="000925D9" w:rsidP="00BD2D24">
      <w:pPr>
        <w:tabs>
          <w:tab w:val="left" w:pos="1800"/>
        </w:tabs>
        <w:ind w:left="360" w:right="0"/>
        <w:rPr>
          <w:rFonts w:asciiTheme="minorHAnsi" w:hAnsiTheme="minorHAnsi"/>
        </w:rPr>
      </w:pPr>
    </w:p>
    <w:p w:rsidR="00BD2D24" w:rsidRPr="004A2A5F" w:rsidRDefault="00102467" w:rsidP="00BD2D24">
      <w:pPr>
        <w:tabs>
          <w:tab w:val="left" w:pos="1800"/>
        </w:tabs>
        <w:ind w:left="2160" w:right="0" w:hanging="180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BD2D24"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BD2D24"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BD2D24"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BD2D24" w:rsidRPr="004A2A5F">
        <w:rPr>
          <w:rFonts w:asciiTheme="minorHAnsi" w:hAnsiTheme="minorHAnsi"/>
        </w:rPr>
        <w:t xml:space="preserve">   </w:t>
      </w:r>
      <w:r w:rsidR="00BD2D24" w:rsidRPr="004A2A5F">
        <w:rPr>
          <w:rFonts w:asciiTheme="minorHAnsi" w:hAnsiTheme="minorHAnsi"/>
        </w:rPr>
        <w:tab/>
      </w:r>
      <w:r w:rsidR="001C0745" w:rsidRPr="004A2A5F">
        <w:rPr>
          <w:rFonts w:asciiTheme="minorHAnsi" w:hAnsiTheme="minorHAnsi"/>
        </w:rPr>
        <w:t xml:space="preserve">A student contacts the </w:t>
      </w:r>
      <w:r w:rsidR="00AC4FC1">
        <w:rPr>
          <w:rFonts w:asciiTheme="minorHAnsi" w:hAnsiTheme="minorHAnsi"/>
        </w:rPr>
        <w:t>University</w:t>
      </w:r>
      <w:r w:rsidR="001C0745" w:rsidRPr="004A2A5F">
        <w:rPr>
          <w:rFonts w:asciiTheme="minorHAnsi" w:hAnsiTheme="minorHAnsi"/>
        </w:rPr>
        <w:t xml:space="preserve"> and informs them that their wallet was stolen.</w:t>
      </w:r>
    </w:p>
    <w:p w:rsidR="000925D9" w:rsidRPr="004A2A5F" w:rsidRDefault="000925D9" w:rsidP="00BD2D24">
      <w:pPr>
        <w:tabs>
          <w:tab w:val="left" w:pos="1800"/>
        </w:tabs>
        <w:ind w:left="2160" w:right="0" w:hanging="1800"/>
        <w:rPr>
          <w:rFonts w:asciiTheme="minorHAnsi" w:eastAsia="Times New Roman" w:hAnsiTheme="minorHAnsi"/>
          <w:bCs/>
          <w:noProof/>
          <w:color w:val="365F91"/>
          <w:sz w:val="28"/>
          <w:szCs w:val="28"/>
        </w:rPr>
      </w:pPr>
    </w:p>
    <w:p w:rsidR="00BD2D24" w:rsidRPr="004A2A5F" w:rsidRDefault="00102467" w:rsidP="00CD35E4">
      <w:pPr>
        <w:tabs>
          <w:tab w:val="left" w:pos="1800"/>
        </w:tabs>
        <w:ind w:left="180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BD2D24"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BD2D24"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BD2D24"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BD2D24" w:rsidRPr="004A2A5F">
        <w:rPr>
          <w:rFonts w:asciiTheme="minorHAnsi" w:hAnsiTheme="minorHAnsi"/>
        </w:rPr>
        <w:t xml:space="preserve">   </w:t>
      </w:r>
      <w:r w:rsidR="00BD2D24" w:rsidRPr="004A2A5F">
        <w:rPr>
          <w:rFonts w:asciiTheme="minorHAnsi" w:hAnsiTheme="minorHAnsi"/>
        </w:rPr>
        <w:tab/>
      </w:r>
      <w:r w:rsidR="001C0745" w:rsidRPr="004A2A5F">
        <w:rPr>
          <w:rFonts w:asciiTheme="minorHAnsi" w:hAnsiTheme="minorHAnsi"/>
        </w:rPr>
        <w:t xml:space="preserve">A student contacts the </w:t>
      </w:r>
      <w:r w:rsidR="00AC4FC1">
        <w:rPr>
          <w:rFonts w:asciiTheme="minorHAnsi" w:hAnsiTheme="minorHAnsi"/>
        </w:rPr>
        <w:t>University</w:t>
      </w:r>
      <w:r w:rsidR="001C0745" w:rsidRPr="004A2A5F">
        <w:rPr>
          <w:rFonts w:asciiTheme="minorHAnsi" w:hAnsiTheme="minorHAnsi"/>
        </w:rPr>
        <w:t xml:space="preserve"> and indicates that they have been a victim of ID theft.</w:t>
      </w:r>
    </w:p>
    <w:p w:rsidR="000925D9" w:rsidRPr="004A2A5F" w:rsidRDefault="000925D9" w:rsidP="00BD2D24">
      <w:pPr>
        <w:tabs>
          <w:tab w:val="left" w:pos="1800"/>
        </w:tabs>
        <w:ind w:left="360" w:right="0"/>
        <w:rPr>
          <w:rFonts w:asciiTheme="minorHAnsi" w:eastAsia="Times New Roman" w:hAnsiTheme="minorHAnsi"/>
          <w:b/>
          <w:bCs/>
          <w:noProof/>
          <w:color w:val="365F91"/>
          <w:sz w:val="28"/>
          <w:szCs w:val="28"/>
        </w:rPr>
      </w:pPr>
    </w:p>
    <w:p w:rsidR="00BD2D24" w:rsidRPr="004A2A5F" w:rsidRDefault="00102467" w:rsidP="00BD2D24">
      <w:pPr>
        <w:tabs>
          <w:tab w:val="left" w:pos="1800"/>
        </w:tabs>
        <w:ind w:left="1800" w:right="0" w:hanging="1440"/>
        <w:rPr>
          <w:rFonts w:asciiTheme="minorHAnsi" w:hAnsiTheme="minorHAnsi"/>
        </w:rPr>
      </w:pPr>
      <w:r w:rsidRPr="004A2A5F">
        <w:rPr>
          <w:rFonts w:asciiTheme="minorHAnsi" w:hAnsiTheme="minorHAnsi"/>
        </w:rPr>
        <w:fldChar w:fldCharType="begin">
          <w:ffData>
            <w:name w:val="Check1"/>
            <w:enabled/>
            <w:calcOnExit w:val="0"/>
            <w:checkBox>
              <w:sizeAuto/>
              <w:default w:val="0"/>
            </w:checkBox>
          </w:ffData>
        </w:fldChar>
      </w:r>
      <w:r w:rsidR="00BD2D24"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BD2D24" w:rsidRPr="004A2A5F">
        <w:rPr>
          <w:rFonts w:asciiTheme="minorHAnsi" w:hAnsiTheme="minorHAnsi"/>
        </w:rPr>
        <w:t xml:space="preserve">         </w:t>
      </w:r>
      <w:r w:rsidRPr="004A2A5F">
        <w:rPr>
          <w:rFonts w:asciiTheme="minorHAnsi" w:hAnsiTheme="minorHAnsi"/>
        </w:rPr>
        <w:fldChar w:fldCharType="begin">
          <w:ffData>
            <w:name w:val="Check2"/>
            <w:enabled/>
            <w:calcOnExit w:val="0"/>
            <w:checkBox>
              <w:sizeAuto/>
              <w:default w:val="0"/>
            </w:checkBox>
          </w:ffData>
        </w:fldChar>
      </w:r>
      <w:r w:rsidR="00BD2D24" w:rsidRPr="004A2A5F">
        <w:rPr>
          <w:rFonts w:asciiTheme="minorHAnsi" w:hAnsiTheme="minorHAnsi"/>
        </w:rPr>
        <w:instrText xml:space="preserve"> FORMCHECKBOX </w:instrText>
      </w:r>
      <w:r w:rsidRPr="004A2A5F">
        <w:rPr>
          <w:rFonts w:asciiTheme="minorHAnsi" w:hAnsiTheme="minorHAnsi"/>
        </w:rPr>
      </w:r>
      <w:r w:rsidRPr="004A2A5F">
        <w:rPr>
          <w:rFonts w:asciiTheme="minorHAnsi" w:hAnsiTheme="minorHAnsi"/>
        </w:rPr>
        <w:fldChar w:fldCharType="end"/>
      </w:r>
      <w:r w:rsidR="00BD2D24" w:rsidRPr="004A2A5F">
        <w:rPr>
          <w:rFonts w:asciiTheme="minorHAnsi" w:hAnsiTheme="minorHAnsi"/>
        </w:rPr>
        <w:t xml:space="preserve">   </w:t>
      </w:r>
      <w:r w:rsidR="00BD2D24" w:rsidRPr="004A2A5F">
        <w:rPr>
          <w:rFonts w:asciiTheme="minorHAnsi" w:hAnsiTheme="minorHAnsi"/>
        </w:rPr>
        <w:tab/>
      </w:r>
      <w:r w:rsidR="00964FEC" w:rsidRPr="004A2A5F">
        <w:rPr>
          <w:rFonts w:asciiTheme="minorHAnsi" w:hAnsiTheme="minorHAnsi"/>
        </w:rPr>
        <w:t>You receive a call from a student indicating that they have moved and the address on file is incorrect.</w:t>
      </w:r>
    </w:p>
    <w:p w:rsidR="000925D9" w:rsidRPr="004A2A5F" w:rsidRDefault="000925D9" w:rsidP="00BD2D24">
      <w:pPr>
        <w:tabs>
          <w:tab w:val="left" w:pos="1800"/>
        </w:tabs>
        <w:ind w:left="1800" w:right="0" w:hanging="1440"/>
        <w:rPr>
          <w:rFonts w:asciiTheme="minorHAnsi" w:hAnsiTheme="minorHAnsi"/>
        </w:rPr>
      </w:pPr>
    </w:p>
    <w:p w:rsidR="00BD2D24" w:rsidRPr="00D24506" w:rsidRDefault="000C3ED2" w:rsidP="00BD2D24">
      <w:pPr>
        <w:tabs>
          <w:tab w:val="left" w:pos="1440"/>
        </w:tabs>
        <w:ind w:left="360" w:right="0"/>
        <w:rPr>
          <w:rFonts w:asciiTheme="minorHAnsi" w:hAnsiTheme="minorHAnsi"/>
          <w:color w:val="FF0000"/>
        </w:rPr>
      </w:pPr>
      <w:r w:rsidRPr="000C3ED2">
        <w:rPr>
          <w:rFonts w:asciiTheme="minorHAnsi" w:hAnsiTheme="minorHAnsi"/>
          <w:color w:val="FF0000"/>
        </w:rPr>
        <w:t xml:space="preserve">All but the last </w:t>
      </w:r>
      <w:r w:rsidR="007548D5">
        <w:rPr>
          <w:rFonts w:asciiTheme="minorHAnsi" w:hAnsiTheme="minorHAnsi"/>
          <w:color w:val="FF0000"/>
        </w:rPr>
        <w:t>statement</w:t>
      </w:r>
      <w:r w:rsidRPr="000C3ED2">
        <w:rPr>
          <w:rFonts w:asciiTheme="minorHAnsi" w:hAnsiTheme="minorHAnsi"/>
          <w:color w:val="FF0000"/>
        </w:rPr>
        <w:t xml:space="preserve"> is true.</w:t>
      </w:r>
    </w:p>
    <w:p w:rsidR="007D453C" w:rsidRDefault="007D453C" w:rsidP="007D453C">
      <w:pPr>
        <w:tabs>
          <w:tab w:val="left" w:pos="1800"/>
        </w:tabs>
        <w:ind w:left="1800" w:right="0" w:hanging="1440"/>
        <w:rPr>
          <w:rFonts w:asciiTheme="minorHAnsi" w:hAnsiTheme="minorHAnsi"/>
        </w:rPr>
      </w:pPr>
      <w:r w:rsidRPr="004A2A5F">
        <w:rPr>
          <w:rFonts w:asciiTheme="minorHAnsi" w:hAnsiTheme="minorHAnsi"/>
        </w:rPr>
        <w:t xml:space="preserve">The </w:t>
      </w:r>
      <w:r>
        <w:rPr>
          <w:rFonts w:asciiTheme="minorHAnsi" w:hAnsiTheme="minorHAnsi"/>
        </w:rPr>
        <w:t>University</w:t>
      </w:r>
      <w:r w:rsidRPr="004A2A5F">
        <w:rPr>
          <w:rFonts w:asciiTheme="minorHAnsi" w:hAnsiTheme="minorHAnsi"/>
        </w:rPr>
        <w:t xml:space="preserve"> received notice from the FBI of potential ID theft related to a student.</w:t>
      </w:r>
    </w:p>
    <w:p w:rsidR="00A21A1A" w:rsidRDefault="000C3ED2">
      <w:pPr>
        <w:spacing w:before="0" w:line="240" w:lineRule="auto"/>
        <w:ind w:left="360" w:right="0"/>
        <w:jc w:val="left"/>
        <w:rPr>
          <w:rFonts w:asciiTheme="minorHAnsi" w:hAnsiTheme="minorHAnsi"/>
          <w:color w:val="FF0000"/>
        </w:rPr>
      </w:pPr>
      <w:r w:rsidRPr="000C3ED2">
        <w:rPr>
          <w:rFonts w:asciiTheme="minorHAnsi" w:hAnsiTheme="minorHAnsi"/>
          <w:color w:val="FF0000"/>
        </w:rPr>
        <w:t>True. Whenever the University receive</w:t>
      </w:r>
      <w:r w:rsidR="008E7EA0">
        <w:rPr>
          <w:rFonts w:asciiTheme="minorHAnsi" w:hAnsiTheme="minorHAnsi"/>
          <w:color w:val="FF0000"/>
        </w:rPr>
        <w:t>s</w:t>
      </w:r>
      <w:r w:rsidRPr="000C3ED2">
        <w:rPr>
          <w:rFonts w:asciiTheme="minorHAnsi" w:hAnsiTheme="minorHAnsi"/>
          <w:color w:val="FF0000"/>
        </w:rPr>
        <w:t xml:space="preserve"> notice from a student, victim of ID theft, or law enforcement agency, this is a red flag.</w:t>
      </w:r>
    </w:p>
    <w:p w:rsidR="007D453C" w:rsidRDefault="007D453C" w:rsidP="007D453C">
      <w:pPr>
        <w:tabs>
          <w:tab w:val="left" w:pos="1800"/>
        </w:tabs>
        <w:ind w:left="2160" w:right="0" w:hanging="1800"/>
        <w:rPr>
          <w:rFonts w:asciiTheme="minorHAnsi" w:hAnsiTheme="minorHAnsi"/>
        </w:rPr>
      </w:pPr>
      <w:r w:rsidRPr="004A2A5F">
        <w:rPr>
          <w:rFonts w:asciiTheme="minorHAnsi" w:hAnsiTheme="minorHAnsi"/>
        </w:rPr>
        <w:t xml:space="preserve">A student contacts the </w:t>
      </w:r>
      <w:r>
        <w:rPr>
          <w:rFonts w:asciiTheme="minorHAnsi" w:hAnsiTheme="minorHAnsi"/>
        </w:rPr>
        <w:t>University</w:t>
      </w:r>
      <w:r w:rsidRPr="004A2A5F">
        <w:rPr>
          <w:rFonts w:asciiTheme="minorHAnsi" w:hAnsiTheme="minorHAnsi"/>
        </w:rPr>
        <w:t xml:space="preserve"> and informs them that their wallet was stolen.</w:t>
      </w:r>
    </w:p>
    <w:p w:rsidR="008E7EA0" w:rsidRDefault="008E7EA0" w:rsidP="008E7EA0">
      <w:pPr>
        <w:spacing w:before="0" w:line="240" w:lineRule="auto"/>
        <w:ind w:left="360" w:right="0"/>
        <w:jc w:val="left"/>
        <w:rPr>
          <w:rFonts w:asciiTheme="minorHAnsi" w:hAnsiTheme="minorHAnsi"/>
          <w:color w:val="FF0000"/>
        </w:rPr>
      </w:pPr>
      <w:r w:rsidRPr="003C3AC9">
        <w:rPr>
          <w:rFonts w:asciiTheme="minorHAnsi" w:hAnsiTheme="minorHAnsi"/>
          <w:color w:val="FF0000"/>
        </w:rPr>
        <w:t>True. Whenever the University receive</w:t>
      </w:r>
      <w:r>
        <w:rPr>
          <w:rFonts w:asciiTheme="minorHAnsi" w:hAnsiTheme="minorHAnsi"/>
          <w:color w:val="FF0000"/>
        </w:rPr>
        <w:t>s</w:t>
      </w:r>
      <w:r w:rsidRPr="003C3AC9">
        <w:rPr>
          <w:rFonts w:asciiTheme="minorHAnsi" w:hAnsiTheme="minorHAnsi"/>
          <w:color w:val="FF0000"/>
        </w:rPr>
        <w:t xml:space="preserve"> notice from a student, victim of ID theft, or law enforcement agency, this is a red flag.</w:t>
      </w:r>
    </w:p>
    <w:p w:rsidR="007D453C" w:rsidRPr="006301C8" w:rsidRDefault="000C3ED2" w:rsidP="007D453C">
      <w:pPr>
        <w:tabs>
          <w:tab w:val="left" w:pos="1800"/>
        </w:tabs>
        <w:ind w:left="1800" w:right="0" w:hanging="1440"/>
        <w:rPr>
          <w:rFonts w:asciiTheme="minorHAnsi" w:hAnsiTheme="minorHAnsi"/>
        </w:rPr>
      </w:pPr>
      <w:r w:rsidRPr="000C3ED2">
        <w:rPr>
          <w:rFonts w:asciiTheme="minorHAnsi" w:hAnsiTheme="minorHAnsi"/>
        </w:rPr>
        <w:t>A student contacts the University and indicates that they have been a victim of ID theft.</w:t>
      </w:r>
    </w:p>
    <w:p w:rsidR="008E7EA0" w:rsidRDefault="008E7EA0" w:rsidP="008E7EA0">
      <w:pPr>
        <w:spacing w:before="0" w:line="240" w:lineRule="auto"/>
        <w:ind w:left="360" w:right="0"/>
        <w:jc w:val="left"/>
        <w:rPr>
          <w:rFonts w:asciiTheme="minorHAnsi" w:hAnsiTheme="minorHAnsi"/>
          <w:color w:val="FF0000"/>
        </w:rPr>
      </w:pPr>
      <w:r w:rsidRPr="003C3AC9">
        <w:rPr>
          <w:rFonts w:asciiTheme="minorHAnsi" w:hAnsiTheme="minorHAnsi"/>
          <w:color w:val="FF0000"/>
        </w:rPr>
        <w:t>True. Whenever the University receive</w:t>
      </w:r>
      <w:r>
        <w:rPr>
          <w:rFonts w:asciiTheme="minorHAnsi" w:hAnsiTheme="minorHAnsi"/>
          <w:color w:val="FF0000"/>
        </w:rPr>
        <w:t>s</w:t>
      </w:r>
      <w:r w:rsidRPr="003C3AC9">
        <w:rPr>
          <w:rFonts w:asciiTheme="minorHAnsi" w:hAnsiTheme="minorHAnsi"/>
          <w:color w:val="FF0000"/>
        </w:rPr>
        <w:t xml:space="preserve"> notice from a student, victim of ID theft, or law enforcement agency, this is a red flag.</w:t>
      </w:r>
    </w:p>
    <w:p w:rsidR="00A21A1A" w:rsidRDefault="007D453C">
      <w:pPr>
        <w:tabs>
          <w:tab w:val="left" w:pos="360"/>
        </w:tabs>
        <w:ind w:left="360" w:right="0"/>
        <w:rPr>
          <w:rFonts w:asciiTheme="minorHAnsi" w:hAnsiTheme="minorHAnsi"/>
        </w:rPr>
      </w:pPr>
      <w:r w:rsidRPr="004A2A5F">
        <w:rPr>
          <w:rFonts w:asciiTheme="minorHAnsi" w:hAnsiTheme="minorHAnsi"/>
        </w:rPr>
        <w:t>You receive a call from a student indicating that they have moved and the address on file is incorrect.</w:t>
      </w:r>
      <w:r>
        <w:rPr>
          <w:rFonts w:asciiTheme="minorHAnsi" w:hAnsiTheme="minorHAnsi"/>
        </w:rPr>
        <w:t xml:space="preserve"> </w:t>
      </w:r>
    </w:p>
    <w:p w:rsidR="00A21A1A" w:rsidRDefault="008E7EA0">
      <w:pPr>
        <w:spacing w:before="0" w:line="240" w:lineRule="auto"/>
        <w:ind w:left="360" w:right="0"/>
        <w:jc w:val="left"/>
        <w:rPr>
          <w:rFonts w:asciiTheme="minorHAnsi" w:hAnsiTheme="minorHAnsi"/>
          <w:b/>
          <w:bCs/>
          <w:color w:val="365F91"/>
          <w:sz w:val="28"/>
          <w:szCs w:val="28"/>
        </w:rPr>
      </w:pPr>
      <w:proofErr w:type="gramStart"/>
      <w:r w:rsidRPr="003C3AC9">
        <w:rPr>
          <w:rFonts w:asciiTheme="minorHAnsi" w:hAnsiTheme="minorHAnsi"/>
          <w:color w:val="FF0000"/>
        </w:rPr>
        <w:t>False.</w:t>
      </w:r>
      <w:proofErr w:type="gramEnd"/>
      <w:r w:rsidRPr="003C3AC9">
        <w:rPr>
          <w:rFonts w:asciiTheme="minorHAnsi" w:hAnsiTheme="minorHAnsi"/>
          <w:color w:val="FF0000"/>
        </w:rPr>
        <w:t xml:space="preserve">  </w:t>
      </w:r>
      <w:r>
        <w:rPr>
          <w:rFonts w:asciiTheme="minorHAnsi" w:hAnsiTheme="minorHAnsi"/>
          <w:color w:val="FF0000"/>
        </w:rPr>
        <w:t xml:space="preserve">This indicates that the student has not yet notified the University of a </w:t>
      </w:r>
      <w:proofErr w:type="gramStart"/>
      <w:r>
        <w:rPr>
          <w:rFonts w:asciiTheme="minorHAnsi" w:hAnsiTheme="minorHAnsi"/>
          <w:color w:val="FF0000"/>
        </w:rPr>
        <w:t>change</w:t>
      </w:r>
      <w:proofErr w:type="gramEnd"/>
      <w:r>
        <w:rPr>
          <w:rFonts w:asciiTheme="minorHAnsi" w:hAnsiTheme="minorHAnsi"/>
          <w:color w:val="FF0000"/>
        </w:rPr>
        <w:t xml:space="preserve"> of address.  While not a "red flag", the University still needs to follow up with the student and request that they review / update their address on SAIL.</w:t>
      </w:r>
      <w:r w:rsidR="006301C8" w:rsidRPr="007D453C">
        <w:rPr>
          <w:rFonts w:asciiTheme="minorHAnsi" w:hAnsiTheme="minorHAnsi"/>
          <w:color w:val="FF0000"/>
        </w:rPr>
        <w:br w:type="page"/>
      </w:r>
    </w:p>
    <w:p w:rsidR="00A21A1A" w:rsidRDefault="000C3ED2">
      <w:pPr>
        <w:pStyle w:val="Heading1"/>
        <w:spacing w:before="0"/>
        <w:ind w:left="0"/>
        <w:rPr>
          <w:rFonts w:asciiTheme="minorHAnsi" w:hAnsiTheme="minorHAnsi"/>
          <w:b w:val="0"/>
        </w:rPr>
      </w:pPr>
      <w:bookmarkStart w:id="31" w:name="_Toc245115227"/>
      <w:r w:rsidRPr="000C3ED2">
        <w:rPr>
          <w:rFonts w:asciiTheme="minorHAnsi" w:hAnsiTheme="minorHAnsi"/>
        </w:rPr>
        <w:lastRenderedPageBreak/>
        <w:t>Identity Theft Follow–up Procedures</w:t>
      </w:r>
      <w:r w:rsidRPr="000C3ED2">
        <w:rPr>
          <w:rFonts w:asciiTheme="minorHAnsi" w:hAnsiTheme="minorHAnsi"/>
          <w:b w:val="0"/>
        </w:rPr>
        <w:t>:</w:t>
      </w:r>
      <w:bookmarkEnd w:id="31"/>
    </w:p>
    <w:p w:rsidR="00D30876" w:rsidRPr="004A2A5F" w:rsidRDefault="00D30876" w:rsidP="00A12CC9">
      <w:pPr>
        <w:pStyle w:val="ListParagraph"/>
        <w:ind w:left="0" w:right="90"/>
        <w:rPr>
          <w:rFonts w:asciiTheme="minorHAnsi" w:hAnsiTheme="minorHAnsi"/>
        </w:rPr>
      </w:pPr>
      <w:r w:rsidRPr="004A2A5F">
        <w:rPr>
          <w:rFonts w:asciiTheme="minorHAnsi" w:hAnsiTheme="minorHAnsi"/>
        </w:rPr>
        <w:t xml:space="preserve">If a department supervisor is notified of red flags indicating possible identity theft, the supervisor needs to perform the following: </w:t>
      </w:r>
    </w:p>
    <w:p w:rsidR="00D30876" w:rsidRPr="004A2A5F" w:rsidRDefault="00D30876" w:rsidP="00A12CC9">
      <w:pPr>
        <w:pStyle w:val="ListParagraph"/>
        <w:numPr>
          <w:ilvl w:val="0"/>
          <w:numId w:val="25"/>
        </w:numPr>
        <w:ind w:left="720" w:right="90"/>
        <w:rPr>
          <w:rFonts w:asciiTheme="minorHAnsi" w:hAnsiTheme="minorHAnsi"/>
        </w:rPr>
      </w:pPr>
      <w:r w:rsidRPr="004A2A5F">
        <w:rPr>
          <w:rFonts w:asciiTheme="minorHAnsi" w:hAnsiTheme="minorHAnsi"/>
        </w:rPr>
        <w:t>Assess the situation that brought the red flag to the supervisor's attention.</w:t>
      </w:r>
    </w:p>
    <w:p w:rsidR="00D30876" w:rsidRPr="004A2A5F" w:rsidRDefault="00D30876" w:rsidP="00357F26">
      <w:pPr>
        <w:pStyle w:val="ListParagraph"/>
        <w:numPr>
          <w:ilvl w:val="0"/>
          <w:numId w:val="25"/>
        </w:numPr>
        <w:ind w:left="720" w:right="90"/>
        <w:rPr>
          <w:rFonts w:asciiTheme="minorHAnsi" w:hAnsiTheme="minorHAnsi"/>
        </w:rPr>
      </w:pPr>
      <w:r w:rsidRPr="004A2A5F">
        <w:rPr>
          <w:rFonts w:asciiTheme="minorHAnsi" w:hAnsiTheme="minorHAnsi"/>
        </w:rPr>
        <w:t xml:space="preserve">Verify that there are no other mitigating actions, such as those listed in this </w:t>
      </w:r>
      <w:r w:rsidR="00A12CC9" w:rsidRPr="004A2A5F">
        <w:rPr>
          <w:rFonts w:asciiTheme="minorHAnsi" w:hAnsiTheme="minorHAnsi"/>
        </w:rPr>
        <w:t>guide that</w:t>
      </w:r>
      <w:r w:rsidRPr="004A2A5F">
        <w:rPr>
          <w:rFonts w:asciiTheme="minorHAnsi" w:hAnsiTheme="minorHAnsi"/>
        </w:rPr>
        <w:t xml:space="preserve"> can be taken to verify the documents or transactions are valid. </w:t>
      </w:r>
      <w:r w:rsidR="005C6230" w:rsidRPr="004A2A5F">
        <w:rPr>
          <w:rFonts w:asciiTheme="minorHAnsi" w:hAnsiTheme="minorHAnsi"/>
        </w:rPr>
        <w:t xml:space="preserve"> These may be </w:t>
      </w:r>
      <w:r w:rsidR="00357F26" w:rsidRPr="004A2A5F">
        <w:rPr>
          <w:rFonts w:asciiTheme="minorHAnsi" w:hAnsiTheme="minorHAnsi"/>
        </w:rPr>
        <w:t>department actions not noted in this document.</w:t>
      </w:r>
      <w:r w:rsidR="007C3925" w:rsidRPr="004A2A5F">
        <w:rPr>
          <w:rFonts w:asciiTheme="minorHAnsi" w:hAnsiTheme="minorHAnsi"/>
        </w:rPr>
        <w:t xml:space="preserve">  Please supply these mitigating actions to the contacts listed </w:t>
      </w:r>
      <w:r w:rsidR="00F26FEB">
        <w:rPr>
          <w:rFonts w:asciiTheme="minorHAnsi" w:hAnsiTheme="minorHAnsi"/>
        </w:rPr>
        <w:t xml:space="preserve">below </w:t>
      </w:r>
      <w:r w:rsidR="00F26FEB" w:rsidRPr="004A2A5F">
        <w:rPr>
          <w:rFonts w:asciiTheme="minorHAnsi" w:hAnsiTheme="minorHAnsi"/>
        </w:rPr>
        <w:t>for</w:t>
      </w:r>
      <w:r w:rsidR="007C3925" w:rsidRPr="004A2A5F">
        <w:rPr>
          <w:rFonts w:asciiTheme="minorHAnsi" w:hAnsiTheme="minorHAnsi"/>
        </w:rPr>
        <w:t xml:space="preserve"> review and possible inclusion in</w:t>
      </w:r>
      <w:r w:rsidR="002D21A0">
        <w:rPr>
          <w:rFonts w:asciiTheme="minorHAnsi" w:hAnsiTheme="minorHAnsi"/>
        </w:rPr>
        <w:t xml:space="preserve"> future</w:t>
      </w:r>
      <w:r w:rsidR="007C3925" w:rsidRPr="004A2A5F">
        <w:rPr>
          <w:rFonts w:asciiTheme="minorHAnsi" w:hAnsiTheme="minorHAnsi"/>
        </w:rPr>
        <w:t xml:space="preserve"> documentation and training.</w:t>
      </w:r>
    </w:p>
    <w:p w:rsidR="00D30876" w:rsidRPr="004A2A5F" w:rsidRDefault="00D30876" w:rsidP="00A12CC9">
      <w:pPr>
        <w:pStyle w:val="ListParagraph"/>
        <w:ind w:right="90"/>
        <w:rPr>
          <w:rFonts w:asciiTheme="minorHAnsi" w:hAnsiTheme="minorHAnsi"/>
        </w:rPr>
      </w:pPr>
    </w:p>
    <w:p w:rsidR="00D30876" w:rsidRPr="004A2A5F" w:rsidRDefault="00D30876" w:rsidP="00A12CC9">
      <w:pPr>
        <w:ind w:left="0" w:right="90"/>
        <w:rPr>
          <w:rFonts w:asciiTheme="minorHAnsi" w:hAnsiTheme="minorHAnsi"/>
        </w:rPr>
      </w:pPr>
      <w:r w:rsidRPr="004A2A5F">
        <w:rPr>
          <w:rFonts w:asciiTheme="minorHAnsi" w:hAnsiTheme="minorHAnsi"/>
        </w:rPr>
        <w:t xml:space="preserve">If the supervisor cannot mitigate the red flag with the actions specified in this guide, they will send an e-mail to Student Business Services at </w:t>
      </w:r>
      <w:hyperlink r:id="rId31" w:history="1">
        <w:r w:rsidRPr="004A2A5F">
          <w:rPr>
            <w:rStyle w:val="Hyperlink"/>
            <w:rFonts w:asciiTheme="minorHAnsi" w:hAnsiTheme="minorHAnsi"/>
          </w:rPr>
          <w:t>sbstech@oakland.edu</w:t>
        </w:r>
      </w:hyperlink>
      <w:r w:rsidRPr="004A2A5F">
        <w:rPr>
          <w:rFonts w:asciiTheme="minorHAnsi" w:hAnsiTheme="minorHAnsi"/>
        </w:rPr>
        <w:t xml:space="preserve"> that describes the red flag, the situation that resulted in the red flag, and any contact information available for parties involved in the transaction.   </w:t>
      </w:r>
    </w:p>
    <w:p w:rsidR="00D30876" w:rsidRPr="004A2A5F" w:rsidRDefault="00D30876" w:rsidP="00A12CC9">
      <w:pPr>
        <w:pStyle w:val="ListParagraph"/>
        <w:ind w:left="0" w:right="90"/>
        <w:rPr>
          <w:rFonts w:asciiTheme="minorHAnsi" w:hAnsiTheme="minorHAnsi"/>
        </w:rPr>
      </w:pPr>
    </w:p>
    <w:p w:rsidR="00D30876" w:rsidRPr="004A2A5F" w:rsidRDefault="00D30876" w:rsidP="00A12CC9">
      <w:pPr>
        <w:pStyle w:val="ListParagraph"/>
        <w:ind w:left="0" w:right="90"/>
        <w:rPr>
          <w:rFonts w:asciiTheme="minorHAnsi" w:hAnsiTheme="minorHAnsi"/>
        </w:rPr>
      </w:pPr>
      <w:r w:rsidRPr="004A2A5F">
        <w:rPr>
          <w:rFonts w:asciiTheme="minorHAnsi" w:hAnsiTheme="minorHAnsi"/>
        </w:rPr>
        <w:t>Upon receipt of a red flag situation, Student Business Services will determine the course of action</w:t>
      </w:r>
      <w:r w:rsidR="006D09F9">
        <w:rPr>
          <w:rFonts w:asciiTheme="minorHAnsi" w:hAnsiTheme="minorHAnsi"/>
        </w:rPr>
        <w:t xml:space="preserve"> and the department responsible for the follow up</w:t>
      </w:r>
      <w:r w:rsidRPr="004A2A5F">
        <w:rPr>
          <w:rFonts w:asciiTheme="minorHAnsi" w:hAnsiTheme="minorHAnsi"/>
        </w:rPr>
        <w:t xml:space="preserve"> based on the situation.  These actions may include but are not limited to:</w:t>
      </w:r>
    </w:p>
    <w:p w:rsidR="00D30876" w:rsidRPr="004A2A5F" w:rsidRDefault="00D30876" w:rsidP="00A12CC9">
      <w:pPr>
        <w:pStyle w:val="ListParagraph"/>
        <w:numPr>
          <w:ilvl w:val="0"/>
          <w:numId w:val="24"/>
        </w:numPr>
        <w:ind w:left="720" w:right="90"/>
        <w:rPr>
          <w:rFonts w:asciiTheme="minorHAnsi" w:hAnsiTheme="minorHAnsi"/>
        </w:rPr>
      </w:pPr>
      <w:r w:rsidRPr="004A2A5F">
        <w:rPr>
          <w:rFonts w:asciiTheme="minorHAnsi" w:hAnsiTheme="minorHAnsi"/>
        </w:rPr>
        <w:t xml:space="preserve">Flag the student account with a red flag hold to notify faculty and staff accessing the account that possible identity theft has occurred. </w:t>
      </w:r>
    </w:p>
    <w:p w:rsidR="00D30876" w:rsidRDefault="00D30876" w:rsidP="00A12CC9">
      <w:pPr>
        <w:pStyle w:val="ListParagraph"/>
        <w:numPr>
          <w:ilvl w:val="0"/>
          <w:numId w:val="24"/>
        </w:numPr>
        <w:ind w:left="720" w:right="90"/>
        <w:rPr>
          <w:rFonts w:asciiTheme="minorHAnsi" w:hAnsiTheme="minorHAnsi"/>
        </w:rPr>
      </w:pPr>
      <w:r w:rsidRPr="004A2A5F">
        <w:rPr>
          <w:rFonts w:asciiTheme="minorHAnsi" w:hAnsiTheme="minorHAnsi"/>
        </w:rPr>
        <w:t>Attempt to contact the student in question to verify that an identity theft attempt has been made.</w:t>
      </w:r>
    </w:p>
    <w:p w:rsidR="00A21A1A" w:rsidRDefault="00BD3CF3">
      <w:pPr>
        <w:pStyle w:val="ListParagraph"/>
        <w:numPr>
          <w:ilvl w:val="0"/>
          <w:numId w:val="24"/>
        </w:numPr>
        <w:ind w:left="720" w:right="90"/>
        <w:rPr>
          <w:rFonts w:asciiTheme="minorHAnsi" w:hAnsiTheme="minorHAnsi"/>
        </w:rPr>
      </w:pPr>
      <w:r>
        <w:rPr>
          <w:rFonts w:asciiTheme="minorHAnsi" w:hAnsiTheme="minorHAnsi"/>
        </w:rPr>
        <w:t>C</w:t>
      </w:r>
      <w:r w:rsidR="000C3ED2" w:rsidRPr="000C3ED2">
        <w:rPr>
          <w:rFonts w:asciiTheme="minorHAnsi" w:hAnsiTheme="minorHAnsi"/>
        </w:rPr>
        <w:t>hanging passwords, security codes, or other ways to access a covered account</w:t>
      </w:r>
      <w:r>
        <w:rPr>
          <w:rFonts w:asciiTheme="minorHAnsi" w:hAnsiTheme="minorHAnsi"/>
        </w:rPr>
        <w:t>.</w:t>
      </w:r>
    </w:p>
    <w:p w:rsidR="00BD3CF3" w:rsidRPr="00BD3CF3" w:rsidRDefault="00BD3CF3" w:rsidP="00BD3CF3">
      <w:pPr>
        <w:pStyle w:val="ListParagraph"/>
        <w:numPr>
          <w:ilvl w:val="0"/>
          <w:numId w:val="24"/>
        </w:numPr>
        <w:ind w:left="720" w:right="90"/>
        <w:rPr>
          <w:rFonts w:asciiTheme="minorHAnsi" w:hAnsiTheme="minorHAnsi"/>
        </w:rPr>
      </w:pPr>
      <w:r>
        <w:rPr>
          <w:rFonts w:asciiTheme="minorHAnsi" w:hAnsiTheme="minorHAnsi"/>
        </w:rPr>
        <w:t>C</w:t>
      </w:r>
      <w:r w:rsidRPr="00BD3CF3">
        <w:rPr>
          <w:rFonts w:asciiTheme="minorHAnsi" w:hAnsiTheme="minorHAnsi"/>
        </w:rPr>
        <w:t>losing an existing account</w:t>
      </w:r>
      <w:r>
        <w:rPr>
          <w:rFonts w:asciiTheme="minorHAnsi" w:hAnsiTheme="minorHAnsi"/>
        </w:rPr>
        <w:t>.</w:t>
      </w:r>
    </w:p>
    <w:p w:rsidR="00BD3CF3" w:rsidRPr="00BD3CF3" w:rsidRDefault="00BD3CF3" w:rsidP="00BD3CF3">
      <w:pPr>
        <w:pStyle w:val="ListParagraph"/>
        <w:numPr>
          <w:ilvl w:val="0"/>
          <w:numId w:val="24"/>
        </w:numPr>
        <w:ind w:left="720" w:right="90"/>
        <w:rPr>
          <w:rFonts w:asciiTheme="minorHAnsi" w:hAnsiTheme="minorHAnsi"/>
        </w:rPr>
      </w:pPr>
      <w:r>
        <w:rPr>
          <w:rFonts w:asciiTheme="minorHAnsi" w:hAnsiTheme="minorHAnsi"/>
        </w:rPr>
        <w:t>R</w:t>
      </w:r>
      <w:r w:rsidRPr="00BD3CF3">
        <w:rPr>
          <w:rFonts w:asciiTheme="minorHAnsi" w:hAnsiTheme="minorHAnsi"/>
        </w:rPr>
        <w:t xml:space="preserve">eopening an account with a new account number </w:t>
      </w:r>
      <w:r>
        <w:rPr>
          <w:rFonts w:asciiTheme="minorHAnsi" w:hAnsiTheme="minorHAnsi"/>
        </w:rPr>
        <w:t>(Grizzly ID, Spirit Card number, etc.)</w:t>
      </w:r>
    </w:p>
    <w:p w:rsidR="00BD3CF3" w:rsidRPr="00BD3CF3" w:rsidRDefault="00BD3CF3" w:rsidP="00BD3CF3">
      <w:pPr>
        <w:pStyle w:val="ListParagraph"/>
        <w:numPr>
          <w:ilvl w:val="0"/>
          <w:numId w:val="24"/>
        </w:numPr>
        <w:ind w:left="720" w:right="90"/>
        <w:rPr>
          <w:rFonts w:asciiTheme="minorHAnsi" w:hAnsiTheme="minorHAnsi"/>
        </w:rPr>
      </w:pPr>
      <w:r>
        <w:rPr>
          <w:rFonts w:asciiTheme="minorHAnsi" w:hAnsiTheme="minorHAnsi"/>
        </w:rPr>
        <w:t>Not opening a new account.</w:t>
      </w:r>
    </w:p>
    <w:p w:rsidR="00A21A1A" w:rsidRDefault="000C3ED2">
      <w:pPr>
        <w:pStyle w:val="ListParagraph"/>
        <w:numPr>
          <w:ilvl w:val="0"/>
          <w:numId w:val="24"/>
        </w:numPr>
        <w:ind w:left="720" w:right="90"/>
        <w:rPr>
          <w:rFonts w:asciiTheme="minorHAnsi" w:hAnsiTheme="minorHAnsi"/>
        </w:rPr>
      </w:pPr>
      <w:r w:rsidRPr="000C3ED2">
        <w:rPr>
          <w:rFonts w:asciiTheme="minorHAnsi" w:hAnsiTheme="minorHAnsi"/>
        </w:rPr>
        <w:t>Not trying to collect on an account or not selling an account to</w:t>
      </w:r>
      <w:r w:rsidR="00BD3CF3">
        <w:rPr>
          <w:rFonts w:asciiTheme="minorHAnsi" w:hAnsiTheme="minorHAnsi"/>
        </w:rPr>
        <w:t xml:space="preserve"> </w:t>
      </w:r>
      <w:r w:rsidRPr="000C3ED2">
        <w:rPr>
          <w:rFonts w:asciiTheme="minorHAnsi" w:hAnsiTheme="minorHAnsi"/>
        </w:rPr>
        <w:t>a debt collector</w:t>
      </w:r>
      <w:r w:rsidR="00BD3CF3">
        <w:rPr>
          <w:rFonts w:asciiTheme="minorHAnsi" w:hAnsiTheme="minorHAnsi"/>
        </w:rPr>
        <w:t>.</w:t>
      </w:r>
    </w:p>
    <w:p w:rsidR="00A21A1A" w:rsidRDefault="00BD3CF3">
      <w:pPr>
        <w:pStyle w:val="ListParagraph"/>
        <w:numPr>
          <w:ilvl w:val="0"/>
          <w:numId w:val="24"/>
        </w:numPr>
        <w:ind w:left="720" w:right="90"/>
        <w:rPr>
          <w:rFonts w:asciiTheme="minorHAnsi" w:hAnsiTheme="minorHAnsi"/>
        </w:rPr>
      </w:pPr>
      <w:r>
        <w:rPr>
          <w:rFonts w:asciiTheme="minorHAnsi" w:hAnsiTheme="minorHAnsi"/>
        </w:rPr>
        <w:t>D</w:t>
      </w:r>
      <w:r w:rsidR="000C3ED2" w:rsidRPr="000C3ED2">
        <w:rPr>
          <w:rFonts w:asciiTheme="minorHAnsi" w:hAnsiTheme="minorHAnsi"/>
        </w:rPr>
        <w:t>etermining that no response is warranted under the particular circumstances</w:t>
      </w:r>
      <w:r>
        <w:rPr>
          <w:rFonts w:asciiTheme="minorHAnsi" w:hAnsiTheme="minorHAnsi"/>
        </w:rPr>
        <w:t>.</w:t>
      </w:r>
    </w:p>
    <w:p w:rsidR="00D30876" w:rsidRPr="004A2A5F" w:rsidRDefault="00D30876" w:rsidP="00A12CC9">
      <w:pPr>
        <w:pStyle w:val="ListParagraph"/>
        <w:numPr>
          <w:ilvl w:val="0"/>
          <w:numId w:val="24"/>
        </w:numPr>
        <w:ind w:left="720" w:right="90"/>
        <w:rPr>
          <w:rFonts w:asciiTheme="minorHAnsi" w:hAnsiTheme="minorHAnsi"/>
        </w:rPr>
      </w:pPr>
      <w:r w:rsidRPr="004A2A5F">
        <w:rPr>
          <w:rFonts w:asciiTheme="minorHAnsi" w:hAnsiTheme="minorHAnsi"/>
        </w:rPr>
        <w:t>Attempt to identify the perpetrator if the student confirms that identity theft has been attempted.</w:t>
      </w:r>
    </w:p>
    <w:p w:rsidR="00D30876" w:rsidRDefault="00D30876" w:rsidP="00A12CC9">
      <w:pPr>
        <w:pStyle w:val="ListParagraph"/>
        <w:numPr>
          <w:ilvl w:val="0"/>
          <w:numId w:val="24"/>
        </w:numPr>
        <w:ind w:left="720" w:right="90"/>
        <w:rPr>
          <w:rFonts w:asciiTheme="minorHAnsi" w:hAnsiTheme="minorHAnsi"/>
        </w:rPr>
      </w:pPr>
      <w:r w:rsidRPr="004A2A5F">
        <w:rPr>
          <w:rFonts w:asciiTheme="minorHAnsi" w:hAnsiTheme="minorHAnsi"/>
        </w:rPr>
        <w:t>Refer to the OUPD to conduct a criminal investigation if identity theft has occurred.</w:t>
      </w:r>
    </w:p>
    <w:p w:rsidR="00A21A1A" w:rsidRDefault="001D2026">
      <w:pPr>
        <w:ind w:left="0" w:right="90"/>
        <w:rPr>
          <w:rFonts w:asciiTheme="minorHAnsi" w:hAnsiTheme="minorHAnsi"/>
        </w:rPr>
      </w:pPr>
      <w:r>
        <w:rPr>
          <w:rFonts w:asciiTheme="minorHAnsi" w:hAnsiTheme="minorHAnsi"/>
        </w:rPr>
        <w:t xml:space="preserve">Once red flag hold has been placed on a covered account, University personnel </w:t>
      </w:r>
      <w:r w:rsidR="002468AA">
        <w:rPr>
          <w:rFonts w:asciiTheme="minorHAnsi" w:hAnsiTheme="minorHAnsi"/>
        </w:rPr>
        <w:t>should take</w:t>
      </w:r>
      <w:r>
        <w:rPr>
          <w:rFonts w:asciiTheme="minorHAnsi" w:hAnsiTheme="minorHAnsi"/>
        </w:rPr>
        <w:t xml:space="preserve"> extra care in handling the account including but not limited to:</w:t>
      </w:r>
    </w:p>
    <w:p w:rsidR="001540D9" w:rsidRDefault="001540D9" w:rsidP="001540D9">
      <w:pPr>
        <w:pStyle w:val="ListParagraph"/>
        <w:numPr>
          <w:ilvl w:val="0"/>
          <w:numId w:val="57"/>
        </w:numPr>
        <w:ind w:right="90"/>
        <w:rPr>
          <w:rFonts w:asciiTheme="minorHAnsi" w:hAnsiTheme="minorHAnsi"/>
        </w:rPr>
      </w:pPr>
      <w:r>
        <w:rPr>
          <w:rFonts w:asciiTheme="minorHAnsi" w:hAnsiTheme="minorHAnsi"/>
        </w:rPr>
        <w:t>C</w:t>
      </w:r>
      <w:r w:rsidRPr="001540D9">
        <w:rPr>
          <w:rFonts w:asciiTheme="minorHAnsi" w:hAnsiTheme="minorHAnsi"/>
        </w:rPr>
        <w:t>ompar</w:t>
      </w:r>
      <w:r>
        <w:rPr>
          <w:rFonts w:asciiTheme="minorHAnsi" w:hAnsiTheme="minorHAnsi"/>
        </w:rPr>
        <w:t>ing</w:t>
      </w:r>
      <w:r w:rsidRPr="001540D9">
        <w:rPr>
          <w:rFonts w:asciiTheme="minorHAnsi" w:hAnsiTheme="minorHAnsi"/>
        </w:rPr>
        <w:t xml:space="preserve"> ID </w:t>
      </w:r>
      <w:r>
        <w:rPr>
          <w:rFonts w:asciiTheme="minorHAnsi" w:hAnsiTheme="minorHAnsi"/>
        </w:rPr>
        <w:t xml:space="preserve">to </w:t>
      </w:r>
      <w:r w:rsidRPr="001540D9">
        <w:rPr>
          <w:rFonts w:asciiTheme="minorHAnsi" w:hAnsiTheme="minorHAnsi"/>
        </w:rPr>
        <w:t xml:space="preserve">a recent book of each </w:t>
      </w:r>
      <w:r>
        <w:rPr>
          <w:rFonts w:asciiTheme="minorHAnsi" w:hAnsiTheme="minorHAnsi"/>
        </w:rPr>
        <w:t>state's driver license details. Rules change often, so make</w:t>
      </w:r>
      <w:r w:rsidRPr="001540D9">
        <w:rPr>
          <w:rFonts w:asciiTheme="minorHAnsi" w:hAnsiTheme="minorHAnsi"/>
        </w:rPr>
        <w:t xml:space="preserve"> sure</w:t>
      </w:r>
      <w:r>
        <w:rPr>
          <w:rFonts w:asciiTheme="minorHAnsi" w:hAnsiTheme="minorHAnsi"/>
        </w:rPr>
        <w:t xml:space="preserve"> the copy is up to date. Comparing</w:t>
      </w:r>
      <w:r w:rsidRPr="001540D9">
        <w:rPr>
          <w:rFonts w:asciiTheme="minorHAnsi" w:hAnsiTheme="minorHAnsi"/>
        </w:rPr>
        <w:t xml:space="preserve"> the birth date against the driver's license number as many forgers forget to change this detail. Many states code the license number with the birth date and other identifying data. For example, in Wisconsin the seventh and eighth </w:t>
      </w:r>
      <w:r w:rsidRPr="001540D9">
        <w:rPr>
          <w:rFonts w:asciiTheme="minorHAnsi" w:hAnsiTheme="minorHAnsi"/>
        </w:rPr>
        <w:lastRenderedPageBreak/>
        <w:t>numbers match the year of birth and the ninth through eleventh numbers indicate the person's sex</w:t>
      </w:r>
      <w:r>
        <w:rPr>
          <w:rStyle w:val="FootnoteReference"/>
          <w:rFonts w:ascii="Arial" w:eastAsia="Times New Roman" w:hAnsi="Arial" w:cs="Arial"/>
          <w:color w:val="000000"/>
          <w:sz w:val="19"/>
          <w:szCs w:val="19"/>
        </w:rPr>
        <w:footnoteReference w:id="1"/>
      </w:r>
      <w:r w:rsidRPr="001540D9">
        <w:rPr>
          <w:rFonts w:asciiTheme="minorHAnsi" w:hAnsiTheme="minorHAnsi"/>
        </w:rPr>
        <w:t>.</w:t>
      </w:r>
    </w:p>
    <w:p w:rsidR="00A21A1A" w:rsidRDefault="001D2026">
      <w:pPr>
        <w:pStyle w:val="ListParagraph"/>
        <w:numPr>
          <w:ilvl w:val="0"/>
          <w:numId w:val="57"/>
        </w:numPr>
        <w:ind w:right="90"/>
        <w:rPr>
          <w:rFonts w:asciiTheme="minorHAnsi" w:hAnsiTheme="minorHAnsi"/>
        </w:rPr>
      </w:pPr>
      <w:r>
        <w:rPr>
          <w:rFonts w:asciiTheme="minorHAnsi" w:hAnsiTheme="minorHAnsi"/>
        </w:rPr>
        <w:t>Requesting additional identification for in-person transactions.</w:t>
      </w:r>
      <w:r w:rsidR="001540D9">
        <w:rPr>
          <w:rFonts w:asciiTheme="minorHAnsi" w:hAnsiTheme="minorHAnsi"/>
        </w:rPr>
        <w:t xml:space="preserve">  </w:t>
      </w:r>
      <w:r w:rsidR="001540D9" w:rsidRPr="001540D9">
        <w:rPr>
          <w:rFonts w:asciiTheme="minorHAnsi" w:hAnsiTheme="minorHAnsi"/>
        </w:rPr>
        <w:t>Ask the person for a second or even third form of ID if you are still unsure. In the case of a borrowed driver's license where the person looks similar to the original owner of the ID, it is unlikely there will be multiple cards with the same name as the ID. Ask for credit cards</w:t>
      </w:r>
      <w:r w:rsidR="001540D9">
        <w:rPr>
          <w:rStyle w:val="FootnoteReference"/>
          <w:rFonts w:ascii="Arial" w:eastAsia="Times New Roman" w:hAnsi="Arial" w:cs="Arial"/>
          <w:color w:val="000000"/>
          <w:sz w:val="19"/>
          <w:szCs w:val="19"/>
        </w:rPr>
        <w:footnoteReference w:id="2"/>
      </w:r>
      <w:r w:rsidR="001540D9" w:rsidRPr="001540D9">
        <w:rPr>
          <w:rFonts w:asciiTheme="minorHAnsi" w:hAnsiTheme="minorHAnsi"/>
        </w:rPr>
        <w:t>.</w:t>
      </w:r>
    </w:p>
    <w:p w:rsidR="00A21A1A" w:rsidRDefault="001D2026">
      <w:pPr>
        <w:pStyle w:val="ListParagraph"/>
        <w:numPr>
          <w:ilvl w:val="0"/>
          <w:numId w:val="57"/>
        </w:numPr>
        <w:ind w:right="90"/>
        <w:rPr>
          <w:rFonts w:asciiTheme="minorHAnsi" w:hAnsiTheme="minorHAnsi"/>
        </w:rPr>
      </w:pPr>
      <w:r>
        <w:rPr>
          <w:rFonts w:asciiTheme="minorHAnsi" w:hAnsiTheme="minorHAnsi"/>
        </w:rPr>
        <w:t>Requiring the student to perform certain transactions in-person, for example, obtaining a refund ch</w:t>
      </w:r>
      <w:r w:rsidR="002468AA">
        <w:rPr>
          <w:rFonts w:asciiTheme="minorHAnsi" w:hAnsiTheme="minorHAnsi"/>
        </w:rPr>
        <w:t xml:space="preserve">eck, accounts payable check, </w:t>
      </w:r>
      <w:r>
        <w:rPr>
          <w:rFonts w:asciiTheme="minorHAnsi" w:hAnsiTheme="minorHAnsi"/>
        </w:rPr>
        <w:t>payroll check</w:t>
      </w:r>
      <w:r w:rsidR="002468AA">
        <w:rPr>
          <w:rFonts w:asciiTheme="minorHAnsi" w:hAnsiTheme="minorHAnsi"/>
        </w:rPr>
        <w:t>, transcript, ID card, etc.</w:t>
      </w:r>
    </w:p>
    <w:p w:rsidR="00A21A1A" w:rsidRDefault="001D2026">
      <w:pPr>
        <w:pStyle w:val="ListParagraph"/>
        <w:numPr>
          <w:ilvl w:val="0"/>
          <w:numId w:val="57"/>
        </w:numPr>
        <w:ind w:right="90"/>
        <w:rPr>
          <w:rFonts w:asciiTheme="minorHAnsi" w:hAnsiTheme="minorHAnsi"/>
        </w:rPr>
      </w:pPr>
      <w:r>
        <w:rPr>
          <w:rFonts w:asciiTheme="minorHAnsi" w:hAnsiTheme="minorHAnsi"/>
        </w:rPr>
        <w:t>Confirming change / update of direct deposit information with the studen</w:t>
      </w:r>
      <w:r w:rsidR="006D09F9">
        <w:rPr>
          <w:rFonts w:asciiTheme="minorHAnsi" w:hAnsiTheme="minorHAnsi"/>
        </w:rPr>
        <w:t>t</w:t>
      </w:r>
      <w:r>
        <w:rPr>
          <w:rFonts w:asciiTheme="minorHAnsi" w:hAnsiTheme="minorHAnsi"/>
        </w:rPr>
        <w:t>.</w:t>
      </w:r>
    </w:p>
    <w:p w:rsidR="00A21A1A" w:rsidRDefault="001D2026">
      <w:pPr>
        <w:pStyle w:val="ListParagraph"/>
        <w:numPr>
          <w:ilvl w:val="0"/>
          <w:numId w:val="57"/>
        </w:numPr>
        <w:ind w:right="90"/>
        <w:rPr>
          <w:rFonts w:asciiTheme="minorHAnsi" w:hAnsiTheme="minorHAnsi"/>
        </w:rPr>
      </w:pPr>
      <w:r>
        <w:rPr>
          <w:rFonts w:asciiTheme="minorHAnsi" w:hAnsiTheme="minorHAnsi"/>
        </w:rPr>
        <w:t xml:space="preserve">Ask </w:t>
      </w:r>
      <w:r w:rsidR="002468AA">
        <w:rPr>
          <w:rFonts w:asciiTheme="minorHAnsi" w:hAnsiTheme="minorHAnsi"/>
        </w:rPr>
        <w:t>additional security questions</w:t>
      </w:r>
      <w:r w:rsidR="001540D9">
        <w:rPr>
          <w:rFonts w:asciiTheme="minorHAnsi" w:hAnsiTheme="minorHAnsi"/>
        </w:rPr>
        <w:t>.</w:t>
      </w:r>
      <w:r w:rsidR="001540D9" w:rsidRPr="001540D9">
        <w:t xml:space="preserve"> </w:t>
      </w:r>
      <w:r w:rsidR="001540D9" w:rsidRPr="001540D9">
        <w:rPr>
          <w:rFonts w:asciiTheme="minorHAnsi" w:hAnsiTheme="minorHAnsi"/>
        </w:rPr>
        <w:t>Talk to the person, and insert key questions which are not usually thought of. Ask for the person's zodiac sign or high school graduation year. When you believe it is a borrowed ID, ask what the middle initial stands for and see if there is a hesitation before the response</w:t>
      </w:r>
      <w:r w:rsidR="00A25692">
        <w:rPr>
          <w:rStyle w:val="FootnoteReference"/>
          <w:rFonts w:ascii="Arial" w:eastAsia="Times New Roman" w:hAnsi="Arial" w:cs="Arial"/>
          <w:color w:val="000000"/>
          <w:sz w:val="19"/>
          <w:szCs w:val="19"/>
        </w:rPr>
        <w:footnoteReference w:id="3"/>
      </w:r>
      <w:r w:rsidR="00A25692">
        <w:rPr>
          <w:rFonts w:asciiTheme="minorHAnsi" w:hAnsiTheme="minorHAnsi"/>
        </w:rPr>
        <w:t xml:space="preserve">.  </w:t>
      </w:r>
    </w:p>
    <w:p w:rsidR="00A21A1A" w:rsidRDefault="00A25692">
      <w:pPr>
        <w:pStyle w:val="ListParagraph"/>
        <w:numPr>
          <w:ilvl w:val="0"/>
          <w:numId w:val="57"/>
        </w:numPr>
        <w:ind w:right="90"/>
        <w:rPr>
          <w:rFonts w:asciiTheme="minorHAnsi" w:hAnsiTheme="minorHAnsi"/>
        </w:rPr>
      </w:pPr>
      <w:r>
        <w:rPr>
          <w:rFonts w:asciiTheme="minorHAnsi" w:hAnsiTheme="minorHAnsi"/>
        </w:rPr>
        <w:t xml:space="preserve">Ask additional questions </w:t>
      </w:r>
      <w:r w:rsidR="002468AA">
        <w:rPr>
          <w:rFonts w:asciiTheme="minorHAnsi" w:hAnsiTheme="minorHAnsi"/>
        </w:rPr>
        <w:t xml:space="preserve">such as current address, Grizzly ID, birth date and/or last 4 SSN, </w:t>
      </w:r>
      <w:r w:rsidR="001D2026">
        <w:rPr>
          <w:rFonts w:asciiTheme="minorHAnsi" w:hAnsiTheme="minorHAnsi"/>
        </w:rPr>
        <w:t xml:space="preserve">when communicating via telephone.  For example, when verifying account balances, obtaining </w:t>
      </w:r>
      <w:r w:rsidR="002468AA">
        <w:rPr>
          <w:rFonts w:asciiTheme="minorHAnsi" w:hAnsiTheme="minorHAnsi"/>
        </w:rPr>
        <w:t>SSN information, or verifying registration data.</w:t>
      </w:r>
    </w:p>
    <w:p w:rsidR="00741D20" w:rsidRDefault="00741D20" w:rsidP="00A12CC9">
      <w:pPr>
        <w:ind w:left="0" w:right="90"/>
        <w:rPr>
          <w:rFonts w:asciiTheme="minorHAnsi" w:hAnsiTheme="minorHAnsi"/>
        </w:rPr>
      </w:pPr>
    </w:p>
    <w:p w:rsidR="00D30876" w:rsidRPr="004A2A5F" w:rsidRDefault="00D30876" w:rsidP="00A12CC9">
      <w:pPr>
        <w:ind w:left="0" w:right="90"/>
        <w:rPr>
          <w:rFonts w:asciiTheme="minorHAnsi" w:hAnsiTheme="minorHAnsi"/>
        </w:rPr>
      </w:pPr>
      <w:r w:rsidRPr="004A2A5F">
        <w:rPr>
          <w:rFonts w:asciiTheme="minorHAnsi" w:hAnsiTheme="minorHAnsi"/>
        </w:rPr>
        <w:t>Student Business Services will prepare a report quarterly regarding red flags identified and forward to the Assistant Vice President / Controller's Office.</w:t>
      </w:r>
    </w:p>
    <w:p w:rsidR="005405D4" w:rsidRDefault="005405D4" w:rsidP="00A12CC9">
      <w:pPr>
        <w:pStyle w:val="ListParagraph"/>
        <w:ind w:left="0" w:right="90" w:firstLine="720"/>
        <w:rPr>
          <w:rFonts w:asciiTheme="minorHAnsi" w:hAnsiTheme="minorHAnsi"/>
        </w:rPr>
      </w:pPr>
    </w:p>
    <w:p w:rsidR="005405D4" w:rsidRDefault="005405D4" w:rsidP="00A12CC9">
      <w:pPr>
        <w:pStyle w:val="ListParagraph"/>
        <w:ind w:left="0" w:right="90" w:firstLine="720"/>
        <w:rPr>
          <w:rFonts w:asciiTheme="minorHAnsi" w:hAnsiTheme="minorHAnsi"/>
        </w:rPr>
      </w:pPr>
    </w:p>
    <w:p w:rsidR="005405D4" w:rsidRDefault="005405D4" w:rsidP="00A12CC9">
      <w:pPr>
        <w:pStyle w:val="ListParagraph"/>
        <w:ind w:left="0" w:right="90" w:firstLine="720"/>
        <w:rPr>
          <w:rFonts w:asciiTheme="minorHAnsi" w:hAnsiTheme="minorHAnsi"/>
        </w:rPr>
      </w:pPr>
    </w:p>
    <w:p w:rsidR="005405D4" w:rsidRDefault="005405D4" w:rsidP="00A12CC9">
      <w:pPr>
        <w:pStyle w:val="ListParagraph"/>
        <w:ind w:left="0" w:right="90" w:firstLine="720"/>
        <w:rPr>
          <w:rFonts w:asciiTheme="minorHAnsi" w:hAnsiTheme="minorHAnsi"/>
        </w:rPr>
      </w:pPr>
    </w:p>
    <w:p w:rsidR="005405D4" w:rsidRDefault="005405D4" w:rsidP="00A12CC9">
      <w:pPr>
        <w:pStyle w:val="ListParagraph"/>
        <w:ind w:left="0" w:right="90" w:firstLine="720"/>
        <w:rPr>
          <w:rFonts w:asciiTheme="minorHAnsi" w:hAnsiTheme="minorHAnsi"/>
        </w:rPr>
      </w:pPr>
    </w:p>
    <w:p w:rsidR="005405D4" w:rsidRDefault="005405D4" w:rsidP="00A12CC9">
      <w:pPr>
        <w:pStyle w:val="ListParagraph"/>
        <w:ind w:left="0" w:right="90" w:firstLine="720"/>
        <w:rPr>
          <w:rFonts w:asciiTheme="minorHAnsi" w:hAnsiTheme="minorHAnsi"/>
        </w:rPr>
      </w:pPr>
    </w:p>
    <w:p w:rsidR="005405D4" w:rsidRDefault="005405D4" w:rsidP="00A12CC9">
      <w:pPr>
        <w:pStyle w:val="ListParagraph"/>
        <w:ind w:left="0" w:right="90" w:firstLine="720"/>
        <w:rPr>
          <w:rFonts w:asciiTheme="minorHAnsi" w:hAnsiTheme="minorHAnsi"/>
        </w:rPr>
      </w:pPr>
    </w:p>
    <w:p w:rsidR="005405D4" w:rsidRDefault="005405D4" w:rsidP="00A12CC9">
      <w:pPr>
        <w:pStyle w:val="ListParagraph"/>
        <w:ind w:left="0" w:right="90" w:firstLine="720"/>
        <w:rPr>
          <w:rFonts w:asciiTheme="minorHAnsi" w:hAnsiTheme="minorHAnsi"/>
        </w:rPr>
      </w:pPr>
    </w:p>
    <w:p w:rsidR="005405D4" w:rsidRDefault="005405D4" w:rsidP="00A12CC9">
      <w:pPr>
        <w:pStyle w:val="ListParagraph"/>
        <w:ind w:left="0" w:right="90" w:firstLine="720"/>
        <w:rPr>
          <w:rFonts w:asciiTheme="minorHAnsi" w:hAnsiTheme="minorHAnsi"/>
        </w:rPr>
      </w:pPr>
    </w:p>
    <w:p w:rsidR="00A21A1A" w:rsidRDefault="00A21A1A">
      <w:pPr>
        <w:pStyle w:val="ListParagraph"/>
        <w:ind w:left="0" w:right="90"/>
        <w:outlineLvl w:val="0"/>
        <w:rPr>
          <w:rFonts w:asciiTheme="minorHAnsi" w:eastAsia="Times New Roman" w:hAnsiTheme="minorHAnsi"/>
          <w:b/>
          <w:bCs/>
          <w:color w:val="365F91"/>
          <w:sz w:val="28"/>
          <w:szCs w:val="28"/>
        </w:rPr>
      </w:pPr>
    </w:p>
    <w:p w:rsidR="007548D5" w:rsidRDefault="007548D5">
      <w:pPr>
        <w:spacing w:before="0" w:line="240" w:lineRule="auto"/>
        <w:ind w:left="0" w:right="0"/>
        <w:jc w:val="left"/>
        <w:rPr>
          <w:rFonts w:asciiTheme="minorHAnsi" w:eastAsia="Times New Roman" w:hAnsiTheme="minorHAnsi"/>
          <w:b/>
          <w:bCs/>
          <w:color w:val="365F91"/>
          <w:sz w:val="28"/>
          <w:szCs w:val="28"/>
        </w:rPr>
      </w:pPr>
      <w:r>
        <w:rPr>
          <w:rFonts w:asciiTheme="minorHAnsi" w:eastAsia="Times New Roman" w:hAnsiTheme="minorHAnsi"/>
          <w:b/>
          <w:bCs/>
          <w:color w:val="365F91"/>
          <w:sz w:val="28"/>
          <w:szCs w:val="28"/>
        </w:rPr>
        <w:br w:type="page"/>
      </w:r>
    </w:p>
    <w:p w:rsidR="00A21A1A" w:rsidRDefault="005405D4">
      <w:pPr>
        <w:pStyle w:val="ListParagraph"/>
        <w:ind w:left="0" w:right="90"/>
        <w:outlineLvl w:val="0"/>
        <w:rPr>
          <w:rFonts w:asciiTheme="minorHAnsi" w:eastAsia="Times New Roman" w:hAnsiTheme="minorHAnsi"/>
          <w:b/>
          <w:bCs/>
          <w:color w:val="365F91"/>
          <w:sz w:val="28"/>
          <w:szCs w:val="28"/>
        </w:rPr>
      </w:pPr>
      <w:bookmarkStart w:id="32" w:name="_Toc245115228"/>
      <w:r w:rsidRPr="005405D4">
        <w:rPr>
          <w:rFonts w:asciiTheme="minorHAnsi" w:eastAsia="Times New Roman" w:hAnsiTheme="minorHAnsi"/>
          <w:b/>
          <w:bCs/>
          <w:color w:val="365F91"/>
          <w:sz w:val="28"/>
          <w:szCs w:val="28"/>
        </w:rPr>
        <w:lastRenderedPageBreak/>
        <w:t>Summary</w:t>
      </w:r>
      <w:bookmarkEnd w:id="32"/>
    </w:p>
    <w:p w:rsidR="0081432A" w:rsidRPr="004A2A5F" w:rsidRDefault="002343C4" w:rsidP="0081432A">
      <w:pPr>
        <w:tabs>
          <w:tab w:val="left" w:pos="9270"/>
        </w:tabs>
        <w:ind w:left="0" w:right="0"/>
        <w:rPr>
          <w:rFonts w:asciiTheme="minorHAnsi" w:hAnsiTheme="minorHAnsi"/>
        </w:rPr>
      </w:pPr>
      <w:r>
        <w:rPr>
          <w:rFonts w:asciiTheme="minorHAnsi" w:hAnsiTheme="minorHAnsi" w:cs="Arial"/>
          <w:color w:val="000000"/>
        </w:rPr>
        <w:t xml:space="preserve">Oakland University’s </w:t>
      </w:r>
      <w:hyperlink r:id="rId32" w:history="1">
        <w:r w:rsidR="0081432A" w:rsidRPr="004A2A5F">
          <w:rPr>
            <w:rStyle w:val="Hyperlink"/>
            <w:rFonts w:asciiTheme="minorHAnsi" w:hAnsiTheme="minorHAnsi" w:cs="Arial"/>
          </w:rPr>
          <w:t>Administrative Policy 412, Detection of and Response to Identity Theft Red Flags</w:t>
        </w:r>
      </w:hyperlink>
    </w:p>
    <w:p w:rsidR="002343C4" w:rsidRPr="004A2A5F" w:rsidRDefault="002343C4" w:rsidP="002343C4">
      <w:pPr>
        <w:tabs>
          <w:tab w:val="left" w:pos="9270"/>
        </w:tabs>
        <w:ind w:left="0" w:right="0"/>
        <w:rPr>
          <w:rFonts w:asciiTheme="minorHAnsi" w:hAnsiTheme="minorHAnsi" w:cs="Arial"/>
          <w:color w:val="000000"/>
        </w:rPr>
      </w:pPr>
      <w:proofErr w:type="gramStart"/>
      <w:r>
        <w:rPr>
          <w:rFonts w:asciiTheme="minorHAnsi" w:hAnsiTheme="minorHAnsi" w:cs="Arial"/>
          <w:color w:val="000000"/>
        </w:rPr>
        <w:t>and</w:t>
      </w:r>
      <w:proofErr w:type="gramEnd"/>
      <w:r>
        <w:rPr>
          <w:rFonts w:asciiTheme="minorHAnsi" w:hAnsiTheme="minorHAnsi" w:cs="Arial"/>
          <w:color w:val="000000"/>
        </w:rPr>
        <w:t xml:space="preserve"> the Identity Theft Prevention Program are</w:t>
      </w:r>
      <w:r w:rsidR="0030647A">
        <w:rPr>
          <w:rFonts w:asciiTheme="minorHAnsi" w:hAnsiTheme="minorHAnsi" w:cs="Arial"/>
          <w:color w:val="000000"/>
        </w:rPr>
        <w:t xml:space="preserve"> a</w:t>
      </w:r>
      <w:r>
        <w:rPr>
          <w:rFonts w:asciiTheme="minorHAnsi" w:hAnsiTheme="minorHAnsi" w:cs="Arial"/>
          <w:color w:val="000000"/>
        </w:rPr>
        <w:t xml:space="preserve"> result of the</w:t>
      </w:r>
      <w:r w:rsidRPr="004A2A5F">
        <w:rPr>
          <w:rFonts w:asciiTheme="minorHAnsi" w:hAnsiTheme="minorHAnsi" w:cs="Arial"/>
          <w:color w:val="000000"/>
        </w:rPr>
        <w:t xml:space="preserve"> “Red Flags” Rule</w:t>
      </w:r>
      <w:r>
        <w:rPr>
          <w:rFonts w:asciiTheme="minorHAnsi" w:hAnsiTheme="minorHAnsi" w:cs="Arial"/>
          <w:color w:val="000000"/>
        </w:rPr>
        <w:t xml:space="preserve"> which became</w:t>
      </w:r>
      <w:r w:rsidRPr="004A2A5F">
        <w:rPr>
          <w:rFonts w:asciiTheme="minorHAnsi" w:hAnsiTheme="minorHAnsi" w:cs="Arial"/>
          <w:color w:val="000000"/>
        </w:rPr>
        <w:t xml:space="preserve"> effect</w:t>
      </w:r>
      <w:r>
        <w:rPr>
          <w:rFonts w:asciiTheme="minorHAnsi" w:hAnsiTheme="minorHAnsi" w:cs="Arial"/>
          <w:color w:val="000000"/>
        </w:rPr>
        <w:t>ive</w:t>
      </w:r>
      <w:r w:rsidRPr="004A2A5F">
        <w:rPr>
          <w:rFonts w:asciiTheme="minorHAnsi" w:hAnsiTheme="minorHAnsi" w:cs="Arial"/>
          <w:color w:val="000000"/>
        </w:rPr>
        <w:t xml:space="preserve"> January 1, 2008</w:t>
      </w:r>
      <w:r>
        <w:rPr>
          <w:rFonts w:asciiTheme="minorHAnsi" w:hAnsiTheme="minorHAnsi" w:cs="Arial"/>
          <w:color w:val="000000"/>
        </w:rPr>
        <w:t>.  The policy and training p</w:t>
      </w:r>
      <w:r w:rsidRPr="004A2A5F">
        <w:rPr>
          <w:rFonts w:asciiTheme="minorHAnsi" w:hAnsiTheme="minorHAnsi" w:cs="Arial"/>
          <w:color w:val="000000"/>
        </w:rPr>
        <w:t xml:space="preserve">rogram </w:t>
      </w:r>
      <w:r>
        <w:rPr>
          <w:rFonts w:asciiTheme="minorHAnsi" w:hAnsiTheme="minorHAnsi" w:cs="Arial"/>
          <w:color w:val="000000"/>
        </w:rPr>
        <w:t xml:space="preserve">are </w:t>
      </w:r>
      <w:r w:rsidRPr="004A2A5F">
        <w:rPr>
          <w:rFonts w:asciiTheme="minorHAnsi" w:hAnsiTheme="minorHAnsi" w:cs="Arial"/>
          <w:color w:val="000000"/>
        </w:rPr>
        <w:t>designed to detect the warning signs – or “red flags” – of identity theft</w:t>
      </w:r>
      <w:r>
        <w:rPr>
          <w:rFonts w:asciiTheme="minorHAnsi" w:hAnsiTheme="minorHAnsi" w:cs="Arial"/>
          <w:color w:val="000000"/>
        </w:rPr>
        <w:t xml:space="preserve"> that Oakland employees may face</w:t>
      </w:r>
      <w:r w:rsidRPr="004A2A5F">
        <w:rPr>
          <w:rFonts w:asciiTheme="minorHAnsi" w:hAnsiTheme="minorHAnsi" w:cs="Arial"/>
          <w:color w:val="000000"/>
        </w:rPr>
        <w:t xml:space="preserve"> in the day-to-day operations</w:t>
      </w:r>
      <w:r>
        <w:rPr>
          <w:rFonts w:asciiTheme="minorHAnsi" w:hAnsiTheme="minorHAnsi" w:cs="Arial"/>
          <w:color w:val="000000"/>
        </w:rPr>
        <w:t xml:space="preserve"> of their department and is designed to provide guidance on the</w:t>
      </w:r>
      <w:r w:rsidRPr="004A2A5F">
        <w:rPr>
          <w:rFonts w:asciiTheme="minorHAnsi" w:hAnsiTheme="minorHAnsi" w:cs="Arial"/>
          <w:color w:val="000000"/>
        </w:rPr>
        <w:t xml:space="preserve"> steps to prevent the crime and</w:t>
      </w:r>
      <w:r>
        <w:rPr>
          <w:rFonts w:asciiTheme="minorHAnsi" w:hAnsiTheme="minorHAnsi" w:cs="Arial"/>
          <w:color w:val="000000"/>
        </w:rPr>
        <w:t xml:space="preserve"> ways </w:t>
      </w:r>
      <w:r w:rsidR="007B6E34">
        <w:rPr>
          <w:rFonts w:asciiTheme="minorHAnsi" w:hAnsiTheme="minorHAnsi" w:cs="Arial"/>
          <w:color w:val="000000"/>
        </w:rPr>
        <w:t>to mitigate</w:t>
      </w:r>
      <w:r>
        <w:rPr>
          <w:rFonts w:asciiTheme="minorHAnsi" w:hAnsiTheme="minorHAnsi" w:cs="Arial"/>
          <w:color w:val="000000"/>
        </w:rPr>
        <w:t xml:space="preserve"> the damage identity theft</w:t>
      </w:r>
      <w:r w:rsidRPr="004A2A5F">
        <w:rPr>
          <w:rFonts w:asciiTheme="minorHAnsi" w:hAnsiTheme="minorHAnsi" w:cs="Arial"/>
          <w:color w:val="000000"/>
        </w:rPr>
        <w:t xml:space="preserve"> inflicts. By ide</w:t>
      </w:r>
      <w:r>
        <w:rPr>
          <w:rFonts w:asciiTheme="minorHAnsi" w:hAnsiTheme="minorHAnsi" w:cs="Arial"/>
          <w:color w:val="000000"/>
        </w:rPr>
        <w:t>ntifying red flags in advance, we</w:t>
      </w:r>
      <w:r w:rsidRPr="004A2A5F">
        <w:rPr>
          <w:rFonts w:asciiTheme="minorHAnsi" w:hAnsiTheme="minorHAnsi" w:cs="Arial"/>
          <w:color w:val="000000"/>
        </w:rPr>
        <w:t xml:space="preserve"> will be better equipped to spot suspicious patterns when they arise and take steps to prevent a red flag from escalating into a costly episode of identity theft. </w:t>
      </w:r>
    </w:p>
    <w:p w:rsidR="002343C4" w:rsidRDefault="002343C4" w:rsidP="005405D4">
      <w:pPr>
        <w:tabs>
          <w:tab w:val="left" w:pos="9270"/>
        </w:tabs>
        <w:ind w:left="0" w:right="0"/>
        <w:rPr>
          <w:rFonts w:asciiTheme="minorHAnsi" w:hAnsiTheme="minorHAnsi"/>
        </w:rPr>
      </w:pPr>
    </w:p>
    <w:p w:rsidR="004402D2" w:rsidRPr="004A2A5F" w:rsidRDefault="004402D2" w:rsidP="004402D2">
      <w:pPr>
        <w:tabs>
          <w:tab w:val="left" w:pos="9270"/>
        </w:tabs>
        <w:ind w:left="0" w:right="0"/>
        <w:rPr>
          <w:rFonts w:asciiTheme="minorHAnsi" w:hAnsiTheme="minorHAnsi"/>
        </w:rPr>
      </w:pPr>
      <w:r>
        <w:rPr>
          <w:rFonts w:asciiTheme="minorHAnsi" w:hAnsiTheme="minorHAnsi"/>
        </w:rPr>
        <w:t>T</w:t>
      </w:r>
      <w:r w:rsidRPr="004A2A5F">
        <w:rPr>
          <w:rFonts w:asciiTheme="minorHAnsi" w:hAnsiTheme="minorHAnsi"/>
        </w:rPr>
        <w:t>his</w:t>
      </w:r>
      <w:r>
        <w:rPr>
          <w:rFonts w:asciiTheme="minorHAnsi" w:hAnsiTheme="minorHAnsi"/>
        </w:rPr>
        <w:t xml:space="preserve"> training </w:t>
      </w:r>
      <w:r w:rsidRPr="004A2A5F">
        <w:rPr>
          <w:rFonts w:asciiTheme="minorHAnsi" w:hAnsiTheme="minorHAnsi"/>
        </w:rPr>
        <w:t xml:space="preserve">program will grow and change as </w:t>
      </w:r>
      <w:r>
        <w:rPr>
          <w:rFonts w:asciiTheme="minorHAnsi" w:hAnsiTheme="minorHAnsi"/>
        </w:rPr>
        <w:t>the University community</w:t>
      </w:r>
      <w:r w:rsidRPr="004A2A5F">
        <w:rPr>
          <w:rFonts w:asciiTheme="minorHAnsi" w:hAnsiTheme="minorHAnsi"/>
        </w:rPr>
        <w:t xml:space="preserve"> share information with one another.  </w:t>
      </w:r>
      <w:r>
        <w:rPr>
          <w:rFonts w:asciiTheme="minorHAnsi" w:hAnsiTheme="minorHAnsi"/>
        </w:rPr>
        <w:t>Not all of the red flags will pertain to your department.  Use the information contained in this training program to identify areas of concern that d</w:t>
      </w:r>
      <w:r w:rsidR="008F77F8">
        <w:rPr>
          <w:rFonts w:asciiTheme="minorHAnsi" w:hAnsiTheme="minorHAnsi"/>
        </w:rPr>
        <w:t>irectly</w:t>
      </w:r>
      <w:r>
        <w:rPr>
          <w:rFonts w:asciiTheme="minorHAnsi" w:hAnsiTheme="minorHAnsi"/>
        </w:rPr>
        <w:t xml:space="preserve"> relate to your department.  </w:t>
      </w:r>
      <w:r w:rsidRPr="004A2A5F">
        <w:rPr>
          <w:rFonts w:asciiTheme="minorHAnsi" w:hAnsiTheme="minorHAnsi"/>
        </w:rPr>
        <w:t xml:space="preserve">Let us know of situations or specific challenges that your department faces so that we can address those issues in future publications and trainings.  Send your concerns/suggestions to </w:t>
      </w:r>
      <w:hyperlink r:id="rId33" w:history="1">
        <w:r w:rsidRPr="004A2A5F">
          <w:rPr>
            <w:rStyle w:val="Hyperlink"/>
            <w:rFonts w:asciiTheme="minorHAnsi" w:hAnsiTheme="minorHAnsi"/>
          </w:rPr>
          <w:t>sbstech@oakland.edu</w:t>
        </w:r>
      </w:hyperlink>
      <w:r w:rsidRPr="004A2A5F">
        <w:rPr>
          <w:rFonts w:asciiTheme="minorHAnsi" w:hAnsiTheme="minorHAnsi"/>
        </w:rPr>
        <w:t>.</w:t>
      </w:r>
    </w:p>
    <w:p w:rsidR="002343C4" w:rsidRDefault="002343C4" w:rsidP="005405D4">
      <w:pPr>
        <w:tabs>
          <w:tab w:val="left" w:pos="9270"/>
        </w:tabs>
        <w:ind w:left="0" w:right="0"/>
        <w:rPr>
          <w:rFonts w:asciiTheme="minorHAnsi" w:hAnsiTheme="minorHAnsi"/>
        </w:rPr>
      </w:pPr>
    </w:p>
    <w:p w:rsidR="005405D4" w:rsidRPr="004A2A5F" w:rsidRDefault="004402D2" w:rsidP="005405D4">
      <w:pPr>
        <w:tabs>
          <w:tab w:val="left" w:pos="9270"/>
        </w:tabs>
        <w:ind w:left="0" w:right="0"/>
        <w:rPr>
          <w:rFonts w:asciiTheme="minorHAnsi" w:hAnsiTheme="minorHAnsi"/>
        </w:rPr>
      </w:pPr>
      <w:r>
        <w:rPr>
          <w:rFonts w:asciiTheme="minorHAnsi" w:hAnsiTheme="minorHAnsi"/>
        </w:rPr>
        <w:t>C</w:t>
      </w:r>
      <w:r w:rsidR="005405D4" w:rsidRPr="004A2A5F">
        <w:rPr>
          <w:rFonts w:asciiTheme="minorHAnsi" w:hAnsiTheme="minorHAnsi"/>
        </w:rPr>
        <w:t>ontacts:</w:t>
      </w:r>
    </w:p>
    <w:p w:rsidR="005405D4" w:rsidRPr="004A2A5F" w:rsidRDefault="005405D4" w:rsidP="005405D4">
      <w:pPr>
        <w:tabs>
          <w:tab w:val="left" w:pos="9270"/>
        </w:tabs>
        <w:spacing w:line="240" w:lineRule="auto"/>
        <w:ind w:left="0" w:right="0"/>
        <w:rPr>
          <w:rFonts w:asciiTheme="minorHAnsi" w:hAnsiTheme="minorHAnsi"/>
        </w:rPr>
      </w:pPr>
    </w:p>
    <w:p w:rsidR="005405D4" w:rsidRPr="004A2A5F" w:rsidRDefault="005405D4" w:rsidP="005405D4">
      <w:pPr>
        <w:tabs>
          <w:tab w:val="left" w:pos="4590"/>
          <w:tab w:val="left" w:pos="9270"/>
        </w:tabs>
        <w:spacing w:line="240" w:lineRule="auto"/>
        <w:ind w:left="0" w:right="0"/>
        <w:rPr>
          <w:rFonts w:asciiTheme="minorHAnsi" w:hAnsiTheme="minorHAnsi"/>
        </w:rPr>
      </w:pPr>
      <w:r w:rsidRPr="004A2A5F">
        <w:rPr>
          <w:rFonts w:asciiTheme="minorHAnsi" w:hAnsiTheme="minorHAnsi"/>
        </w:rPr>
        <w:t>Linda Switzer</w:t>
      </w:r>
      <w:r w:rsidRPr="004A2A5F">
        <w:rPr>
          <w:rFonts w:asciiTheme="minorHAnsi" w:hAnsiTheme="minorHAnsi"/>
        </w:rPr>
        <w:tab/>
        <w:t>Robert Bonam</w:t>
      </w:r>
    </w:p>
    <w:p w:rsidR="005405D4" w:rsidRPr="004A2A5F" w:rsidRDefault="005405D4" w:rsidP="005405D4">
      <w:pPr>
        <w:tabs>
          <w:tab w:val="left" w:pos="4590"/>
          <w:tab w:val="left" w:pos="9270"/>
        </w:tabs>
        <w:spacing w:line="240" w:lineRule="auto"/>
        <w:ind w:left="0" w:right="0"/>
        <w:rPr>
          <w:rFonts w:asciiTheme="minorHAnsi" w:hAnsiTheme="minorHAnsi"/>
        </w:rPr>
      </w:pPr>
      <w:proofErr w:type="gramStart"/>
      <w:r w:rsidRPr="004A2A5F">
        <w:rPr>
          <w:rFonts w:asciiTheme="minorHAnsi" w:hAnsiTheme="minorHAnsi"/>
        </w:rPr>
        <w:t>Manager of Student Business Services</w:t>
      </w:r>
      <w:r w:rsidRPr="004A2A5F">
        <w:rPr>
          <w:rFonts w:asciiTheme="minorHAnsi" w:hAnsiTheme="minorHAnsi"/>
        </w:rPr>
        <w:tab/>
        <w:t>Systems.</w:t>
      </w:r>
      <w:proofErr w:type="gramEnd"/>
      <w:r w:rsidRPr="004A2A5F">
        <w:rPr>
          <w:rFonts w:asciiTheme="minorHAnsi" w:hAnsiTheme="minorHAnsi"/>
        </w:rPr>
        <w:t xml:space="preserve"> Data and Internal Controls Coordinator</w:t>
      </w:r>
    </w:p>
    <w:p w:rsidR="005405D4" w:rsidRPr="004A2A5F" w:rsidRDefault="005405D4" w:rsidP="005405D4">
      <w:pPr>
        <w:tabs>
          <w:tab w:val="left" w:pos="4590"/>
          <w:tab w:val="left" w:pos="9270"/>
        </w:tabs>
        <w:spacing w:line="240" w:lineRule="auto"/>
        <w:ind w:left="0" w:right="0"/>
        <w:rPr>
          <w:rFonts w:asciiTheme="minorHAnsi" w:hAnsiTheme="minorHAnsi"/>
        </w:rPr>
      </w:pPr>
      <w:r w:rsidRPr="004A2A5F">
        <w:rPr>
          <w:rFonts w:asciiTheme="minorHAnsi" w:hAnsiTheme="minorHAnsi"/>
        </w:rPr>
        <w:t>Student Business Services</w:t>
      </w:r>
      <w:r w:rsidRPr="004A2A5F">
        <w:rPr>
          <w:rFonts w:asciiTheme="minorHAnsi" w:hAnsiTheme="minorHAnsi"/>
        </w:rPr>
        <w:tab/>
        <w:t>Student Business Services</w:t>
      </w:r>
    </w:p>
    <w:p w:rsidR="005405D4" w:rsidRPr="004A2A5F" w:rsidRDefault="005405D4" w:rsidP="005405D4">
      <w:pPr>
        <w:tabs>
          <w:tab w:val="left" w:pos="4590"/>
          <w:tab w:val="left" w:pos="9270"/>
        </w:tabs>
        <w:spacing w:line="240" w:lineRule="auto"/>
        <w:ind w:left="0" w:right="0"/>
        <w:rPr>
          <w:rFonts w:asciiTheme="minorHAnsi" w:hAnsiTheme="minorHAnsi"/>
        </w:rPr>
      </w:pPr>
      <w:r w:rsidRPr="004A2A5F">
        <w:rPr>
          <w:rFonts w:asciiTheme="minorHAnsi" w:hAnsiTheme="minorHAnsi"/>
        </w:rPr>
        <w:t>(248) 370-3130</w:t>
      </w:r>
      <w:r w:rsidRPr="004A2A5F">
        <w:rPr>
          <w:rFonts w:asciiTheme="minorHAnsi" w:hAnsiTheme="minorHAnsi"/>
        </w:rPr>
        <w:tab/>
        <w:t>(248) 370-2288</w:t>
      </w:r>
    </w:p>
    <w:p w:rsidR="005405D4" w:rsidRPr="004A2A5F" w:rsidRDefault="00102467" w:rsidP="005405D4">
      <w:pPr>
        <w:tabs>
          <w:tab w:val="left" w:pos="4590"/>
          <w:tab w:val="left" w:pos="9270"/>
        </w:tabs>
        <w:spacing w:line="240" w:lineRule="auto"/>
        <w:ind w:left="0" w:right="0"/>
        <w:rPr>
          <w:rFonts w:asciiTheme="minorHAnsi" w:hAnsiTheme="minorHAnsi"/>
        </w:rPr>
      </w:pPr>
      <w:hyperlink r:id="rId34" w:history="1">
        <w:r w:rsidR="005405D4" w:rsidRPr="004A2A5F">
          <w:rPr>
            <w:rStyle w:val="Hyperlink"/>
            <w:rFonts w:asciiTheme="minorHAnsi" w:hAnsiTheme="minorHAnsi"/>
          </w:rPr>
          <w:t>switzer@oakland.edu</w:t>
        </w:r>
      </w:hyperlink>
      <w:r w:rsidR="005405D4" w:rsidRPr="004A2A5F">
        <w:rPr>
          <w:rFonts w:asciiTheme="minorHAnsi" w:hAnsiTheme="minorHAnsi"/>
        </w:rPr>
        <w:t xml:space="preserve"> </w:t>
      </w:r>
      <w:r w:rsidR="005405D4" w:rsidRPr="004A2A5F">
        <w:rPr>
          <w:rFonts w:asciiTheme="minorHAnsi" w:hAnsiTheme="minorHAnsi"/>
        </w:rPr>
        <w:tab/>
      </w:r>
      <w:hyperlink r:id="rId35" w:history="1">
        <w:r w:rsidR="005405D4" w:rsidRPr="004A2A5F">
          <w:rPr>
            <w:rStyle w:val="Hyperlink"/>
            <w:rFonts w:asciiTheme="minorHAnsi" w:hAnsiTheme="minorHAnsi"/>
          </w:rPr>
          <w:t>bonam@oakland.edu</w:t>
        </w:r>
      </w:hyperlink>
      <w:r w:rsidR="005405D4" w:rsidRPr="004A2A5F">
        <w:rPr>
          <w:rFonts w:asciiTheme="minorHAnsi" w:hAnsiTheme="minorHAnsi"/>
        </w:rPr>
        <w:t xml:space="preserve"> </w:t>
      </w:r>
    </w:p>
    <w:p w:rsidR="00FF49AD" w:rsidRDefault="00FF49AD" w:rsidP="00A12CC9">
      <w:pPr>
        <w:pStyle w:val="ListParagraph"/>
        <w:ind w:left="0" w:right="90" w:firstLine="720"/>
        <w:rPr>
          <w:rFonts w:asciiTheme="minorHAnsi" w:hAnsiTheme="minorHAnsi"/>
        </w:rPr>
      </w:pPr>
    </w:p>
    <w:p w:rsidR="00FF49AD" w:rsidRDefault="00FF49AD" w:rsidP="00A12CC9">
      <w:pPr>
        <w:pStyle w:val="ListParagraph"/>
        <w:ind w:left="0" w:right="90" w:firstLine="720"/>
        <w:rPr>
          <w:rFonts w:asciiTheme="minorHAnsi" w:hAnsiTheme="minorHAnsi"/>
        </w:rPr>
      </w:pPr>
    </w:p>
    <w:p w:rsidR="001E243A" w:rsidRDefault="002A7AF6" w:rsidP="00FF49AD">
      <w:pPr>
        <w:tabs>
          <w:tab w:val="left" w:pos="9270"/>
        </w:tabs>
        <w:ind w:left="0" w:right="0"/>
        <w:rPr>
          <w:rFonts w:asciiTheme="minorHAnsi" w:hAnsiTheme="minorHAnsi" w:cs="Arial"/>
          <w:color w:val="000000"/>
        </w:rPr>
      </w:pPr>
      <w:r>
        <w:rPr>
          <w:rFonts w:asciiTheme="minorHAnsi" w:hAnsiTheme="minorHAnsi"/>
        </w:rPr>
        <w:t>(</w:t>
      </w:r>
      <w:r w:rsidR="00FF49AD">
        <w:rPr>
          <w:rFonts w:asciiTheme="minorHAnsi" w:hAnsiTheme="minorHAnsi"/>
        </w:rPr>
        <w:t xml:space="preserve">Much of the content in this training program was </w:t>
      </w:r>
      <w:r w:rsidR="00FF49AD">
        <w:rPr>
          <w:rFonts w:asciiTheme="minorHAnsi" w:hAnsiTheme="minorHAnsi" w:cs="Arial"/>
          <w:color w:val="000000"/>
        </w:rPr>
        <w:t>e</w:t>
      </w:r>
      <w:r w:rsidR="00FF49AD" w:rsidRPr="004A2A5F">
        <w:rPr>
          <w:rFonts w:asciiTheme="minorHAnsi" w:hAnsiTheme="minorHAnsi" w:cs="Arial"/>
          <w:color w:val="000000"/>
        </w:rPr>
        <w:t xml:space="preserve">xcerpted from FTC’s </w:t>
      </w:r>
      <w:hyperlink r:id="rId36" w:history="1">
        <w:r w:rsidR="00FF49AD" w:rsidRPr="004A2A5F">
          <w:rPr>
            <w:rStyle w:val="Hyperlink"/>
            <w:rFonts w:asciiTheme="minorHAnsi" w:hAnsiTheme="minorHAnsi" w:cs="Arial"/>
          </w:rPr>
          <w:t xml:space="preserve">Fighting Fraud with the Red Flags Rule: </w:t>
        </w:r>
        <w:proofErr w:type="gramStart"/>
        <w:r w:rsidR="00FF49AD" w:rsidRPr="004A2A5F">
          <w:rPr>
            <w:rStyle w:val="Hyperlink"/>
            <w:rFonts w:asciiTheme="minorHAnsi" w:hAnsiTheme="minorHAnsi" w:cs="Arial"/>
          </w:rPr>
          <w:t>A</w:t>
        </w:r>
        <w:proofErr w:type="gramEnd"/>
        <w:r w:rsidR="00FF49AD" w:rsidRPr="004A2A5F">
          <w:rPr>
            <w:rStyle w:val="Hyperlink"/>
            <w:rFonts w:asciiTheme="minorHAnsi" w:hAnsiTheme="minorHAnsi" w:cs="Arial"/>
          </w:rPr>
          <w:t xml:space="preserve"> How-To Guide for Business</w:t>
        </w:r>
      </w:hyperlink>
      <w:r w:rsidR="00FF49AD">
        <w:rPr>
          <w:rFonts w:asciiTheme="minorHAnsi" w:hAnsiTheme="minorHAnsi" w:cs="Arial"/>
          <w:color w:val="000000"/>
        </w:rPr>
        <w:t>.</w:t>
      </w:r>
      <w:r>
        <w:rPr>
          <w:rFonts w:asciiTheme="minorHAnsi" w:hAnsiTheme="minorHAnsi" w:cs="Arial"/>
          <w:color w:val="000000"/>
        </w:rPr>
        <w:t>)</w:t>
      </w:r>
    </w:p>
    <w:p w:rsidR="001E243A" w:rsidRDefault="001E243A">
      <w:pPr>
        <w:spacing w:before="0" w:line="240" w:lineRule="auto"/>
        <w:ind w:left="0" w:right="0"/>
        <w:jc w:val="left"/>
        <w:rPr>
          <w:rFonts w:asciiTheme="minorHAnsi" w:hAnsiTheme="minorHAnsi" w:cs="Arial"/>
          <w:color w:val="000000"/>
        </w:rPr>
      </w:pPr>
      <w:r>
        <w:rPr>
          <w:rFonts w:asciiTheme="minorHAnsi" w:hAnsiTheme="minorHAnsi" w:cs="Arial"/>
          <w:color w:val="000000"/>
        </w:rPr>
        <w:br w:type="page"/>
      </w:r>
    </w:p>
    <w:p w:rsidR="00FF49AD" w:rsidRDefault="001E243A" w:rsidP="00FF49AD">
      <w:pPr>
        <w:tabs>
          <w:tab w:val="left" w:pos="9270"/>
        </w:tabs>
        <w:ind w:left="0" w:right="0"/>
        <w:rPr>
          <w:rFonts w:asciiTheme="minorHAnsi" w:hAnsiTheme="minorHAnsi" w:cs="Arial"/>
          <w:color w:val="000000"/>
        </w:rPr>
      </w:pPr>
      <w:r>
        <w:rPr>
          <w:rFonts w:asciiTheme="minorHAnsi" w:hAnsiTheme="minorHAnsi" w:cs="Arial"/>
          <w:color w:val="000000"/>
        </w:rPr>
        <w:lastRenderedPageBreak/>
        <w:t>FINAL EXAM</w:t>
      </w:r>
    </w:p>
    <w:p w:rsidR="002E254F" w:rsidRDefault="002E254F" w:rsidP="00FF49AD">
      <w:pPr>
        <w:tabs>
          <w:tab w:val="left" w:pos="9270"/>
        </w:tabs>
        <w:ind w:left="0" w:right="0"/>
        <w:rPr>
          <w:rFonts w:asciiTheme="minorHAnsi" w:hAnsiTheme="minorHAnsi" w:cs="Arial"/>
          <w:color w:val="000000"/>
        </w:rPr>
      </w:pPr>
    </w:p>
    <w:p w:rsidR="005B2EEE" w:rsidRPr="005B2EEE" w:rsidRDefault="005B2EEE" w:rsidP="005B2EEE">
      <w:pPr>
        <w:spacing w:before="75" w:line="240" w:lineRule="auto"/>
        <w:ind w:left="75" w:right="75"/>
        <w:jc w:val="left"/>
        <w:rPr>
          <w:rFonts w:ascii="Arial" w:eastAsia="Times New Roman" w:hAnsi="Arial" w:cs="Arial"/>
          <w:sz w:val="20"/>
          <w:szCs w:val="20"/>
        </w:rPr>
      </w:pPr>
      <w:r w:rsidRPr="005B2EEE">
        <w:rPr>
          <w:rFonts w:ascii="Arial" w:eastAsia="Times New Roman" w:hAnsi="Arial" w:cs="Arial"/>
          <w:sz w:val="20"/>
        </w:rPr>
        <w:t>Question 1</w:t>
      </w:r>
      <w:r w:rsidRPr="005B2EEE">
        <w:rPr>
          <w:rFonts w:ascii="Arial" w:eastAsia="Times New Roman" w:hAnsi="Arial" w:cs="Arial"/>
          <w:sz w:val="20"/>
          <w:szCs w:val="20"/>
        </w:rPr>
        <w:t xml:space="preserve"> </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 xml:space="preserve">Marks: 10 </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The Red Flags Rule require that the University __</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 xml:space="preserve">Choose one answer. </w:t>
      </w:r>
    </w:p>
    <w:tbl>
      <w:tblPr>
        <w:tblW w:w="0" w:type="auto"/>
        <w:tblCellMar>
          <w:top w:w="15" w:type="dxa"/>
          <w:left w:w="15" w:type="dxa"/>
          <w:bottom w:w="15" w:type="dxa"/>
          <w:right w:w="15" w:type="dxa"/>
        </w:tblCellMar>
        <w:tblLook w:val="04A0"/>
      </w:tblPr>
      <w:tblGrid>
        <w:gridCol w:w="435"/>
        <w:gridCol w:w="4088"/>
        <w:gridCol w:w="36"/>
      </w:tblGrid>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082" type="#_x0000_t75" style="width:20.25pt;height:18pt" o:ole="">
                  <v:imagedata r:id="rId37" o:title=""/>
                </v:shape>
                <w:control r:id="rId38" w:name="DefaultOcxName" w:shapeid="_x0000_i1082"/>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rPr>
              <w:t>a.</w:t>
            </w:r>
            <w:r w:rsidRPr="005B2EEE">
              <w:rPr>
                <w:rFonts w:ascii="Arial" w:eastAsia="Times New Roman" w:hAnsi="Arial" w:cs="Arial"/>
                <w:sz w:val="20"/>
                <w:szCs w:val="20"/>
              </w:rPr>
              <w:t xml:space="preserve"> prevent, identity and mitigate identity theft </w: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p>
        </w:tc>
      </w:tr>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085" type="#_x0000_t75" style="width:20.25pt;height:18pt" o:ole="">
                  <v:imagedata r:id="rId39" o:title=""/>
                </v:shape>
                <w:control r:id="rId40" w:name="DefaultOcxName1" w:shapeid="_x0000_i1085"/>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proofErr w:type="gramStart"/>
            <w:r w:rsidRPr="005B2EEE">
              <w:rPr>
                <w:rFonts w:ascii="Arial" w:eastAsia="Times New Roman" w:hAnsi="Arial" w:cs="Arial"/>
                <w:sz w:val="20"/>
              </w:rPr>
              <w:t>b</w:t>
            </w:r>
            <w:proofErr w:type="gramEnd"/>
            <w:r w:rsidRPr="005B2EEE">
              <w:rPr>
                <w:rFonts w:ascii="Arial" w:eastAsia="Times New Roman" w:hAnsi="Arial" w:cs="Arial"/>
                <w:sz w:val="20"/>
              </w:rPr>
              <w:t>.</w:t>
            </w:r>
            <w:r w:rsidRPr="005B2EEE">
              <w:rPr>
                <w:rFonts w:ascii="Arial" w:eastAsia="Times New Roman" w:hAnsi="Arial" w:cs="Arial"/>
                <w:sz w:val="20"/>
                <w:szCs w:val="20"/>
              </w:rPr>
              <w:t xml:space="preserve"> report crimes to the OU Police Department. </w: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p>
        </w:tc>
      </w:tr>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088" type="#_x0000_t75" style="width:20.25pt;height:18pt" o:ole="">
                  <v:imagedata r:id="rId39" o:title=""/>
                </v:shape>
                <w:control r:id="rId41" w:name="DefaultOcxName2" w:shapeid="_x0000_i1088"/>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proofErr w:type="gramStart"/>
            <w:r w:rsidRPr="005B2EEE">
              <w:rPr>
                <w:rFonts w:ascii="Arial" w:eastAsia="Times New Roman" w:hAnsi="Arial" w:cs="Arial"/>
                <w:sz w:val="20"/>
              </w:rPr>
              <w:t>c</w:t>
            </w:r>
            <w:proofErr w:type="gramEnd"/>
            <w:r w:rsidRPr="005B2EEE">
              <w:rPr>
                <w:rFonts w:ascii="Arial" w:eastAsia="Times New Roman" w:hAnsi="Arial" w:cs="Arial"/>
                <w:sz w:val="20"/>
              </w:rPr>
              <w:t>.</w:t>
            </w:r>
            <w:r w:rsidRPr="005B2EEE">
              <w:rPr>
                <w:rFonts w:ascii="Arial" w:eastAsia="Times New Roman" w:hAnsi="Arial" w:cs="Arial"/>
                <w:sz w:val="20"/>
                <w:szCs w:val="20"/>
              </w:rPr>
              <w:t xml:space="preserve"> hoist red flags on campus. </w:t>
            </w:r>
          </w:p>
        </w:tc>
        <w:tc>
          <w:tcPr>
            <w:tcW w:w="0" w:type="auto"/>
            <w:vAlign w:val="center"/>
            <w:hideMark/>
          </w:tcPr>
          <w:p w:rsidR="005B2EEE" w:rsidRPr="005B2EEE" w:rsidRDefault="005B2EEE" w:rsidP="005B2EEE">
            <w:pPr>
              <w:spacing w:before="0" w:line="240" w:lineRule="auto"/>
              <w:ind w:left="0" w:right="0"/>
              <w:jc w:val="left"/>
              <w:rPr>
                <w:rFonts w:ascii="Times New Roman" w:eastAsia="Times New Roman" w:hAnsi="Times New Roman"/>
                <w:sz w:val="20"/>
                <w:szCs w:val="20"/>
              </w:rPr>
            </w:pPr>
          </w:p>
        </w:tc>
      </w:tr>
    </w:tbl>
    <w:p w:rsidR="002E254F" w:rsidRDefault="002973C0" w:rsidP="00FF49AD">
      <w:pPr>
        <w:tabs>
          <w:tab w:val="left" w:pos="9270"/>
        </w:tabs>
        <w:ind w:left="0" w:right="0"/>
        <w:rPr>
          <w:rFonts w:asciiTheme="minorHAnsi" w:hAnsiTheme="minorHAnsi" w:cs="Arial"/>
          <w:color w:val="000000"/>
        </w:rPr>
      </w:pPr>
      <w:r>
        <w:rPr>
          <w:rFonts w:asciiTheme="minorHAnsi" w:hAnsiTheme="minorHAnsi" w:cs="Arial"/>
          <w:color w:val="000000"/>
        </w:rPr>
        <w:t>Answer is a.</w:t>
      </w:r>
    </w:p>
    <w:p w:rsidR="002973C0" w:rsidRDefault="002973C0" w:rsidP="00FF49AD">
      <w:pPr>
        <w:tabs>
          <w:tab w:val="left" w:pos="9270"/>
        </w:tabs>
        <w:ind w:left="0" w:right="0"/>
        <w:rPr>
          <w:rFonts w:asciiTheme="minorHAnsi" w:hAnsiTheme="minorHAnsi" w:cs="Arial"/>
          <w:color w:val="000000"/>
        </w:rPr>
      </w:pPr>
    </w:p>
    <w:p w:rsidR="005B2EEE" w:rsidRPr="005B2EEE" w:rsidRDefault="005B2EEE" w:rsidP="005B2EEE">
      <w:pPr>
        <w:spacing w:before="75" w:line="240" w:lineRule="auto"/>
        <w:ind w:left="75" w:right="75"/>
        <w:jc w:val="left"/>
        <w:rPr>
          <w:rFonts w:ascii="Arial" w:eastAsia="Times New Roman" w:hAnsi="Arial" w:cs="Arial"/>
          <w:sz w:val="20"/>
          <w:szCs w:val="20"/>
        </w:rPr>
      </w:pPr>
      <w:r>
        <w:rPr>
          <w:rFonts w:ascii="Arial" w:eastAsia="Times New Roman" w:hAnsi="Arial" w:cs="Arial"/>
          <w:sz w:val="20"/>
        </w:rPr>
        <w:t xml:space="preserve">Question </w:t>
      </w:r>
      <w:r w:rsidRPr="005B2EEE">
        <w:rPr>
          <w:rFonts w:ascii="Arial" w:eastAsia="Times New Roman" w:hAnsi="Arial" w:cs="Arial"/>
          <w:sz w:val="20"/>
        </w:rPr>
        <w:t>2</w:t>
      </w:r>
      <w:r w:rsidRPr="005B2EEE">
        <w:rPr>
          <w:rFonts w:ascii="Arial" w:eastAsia="Times New Roman" w:hAnsi="Arial" w:cs="Arial"/>
          <w:sz w:val="20"/>
          <w:szCs w:val="20"/>
        </w:rPr>
        <w:t xml:space="preserve"> </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Marks: 1</w:t>
      </w:r>
      <w:r>
        <w:rPr>
          <w:rFonts w:ascii="Arial" w:eastAsia="Times New Roman" w:hAnsi="Arial" w:cs="Arial"/>
          <w:sz w:val="20"/>
          <w:szCs w:val="20"/>
        </w:rPr>
        <w:t>0</w:t>
      </w:r>
      <w:r w:rsidRPr="005B2EEE">
        <w:rPr>
          <w:rFonts w:ascii="Arial" w:eastAsia="Times New Roman" w:hAnsi="Arial" w:cs="Arial"/>
          <w:sz w:val="20"/>
          <w:szCs w:val="20"/>
        </w:rPr>
        <w:t xml:space="preserve"> </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Which of the following is not personal identifying information?</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 xml:space="preserve">Choose one answer. </w:t>
      </w:r>
    </w:p>
    <w:tbl>
      <w:tblPr>
        <w:tblW w:w="0" w:type="auto"/>
        <w:tblCellMar>
          <w:top w:w="15" w:type="dxa"/>
          <w:left w:w="15" w:type="dxa"/>
          <w:bottom w:w="15" w:type="dxa"/>
          <w:right w:w="15" w:type="dxa"/>
        </w:tblCellMar>
        <w:tblLook w:val="04A0"/>
      </w:tblPr>
      <w:tblGrid>
        <w:gridCol w:w="435"/>
        <w:gridCol w:w="2281"/>
        <w:gridCol w:w="36"/>
      </w:tblGrid>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091" type="#_x0000_t75" style="width:20.25pt;height:18pt" o:ole="">
                  <v:imagedata r:id="rId39" o:title=""/>
                </v:shape>
                <w:control r:id="rId42" w:name="DefaultOcxName4" w:shapeid="_x0000_i1091"/>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rPr>
              <w:t>a.</w:t>
            </w:r>
            <w:r w:rsidRPr="005B2EEE">
              <w:rPr>
                <w:rFonts w:ascii="Arial" w:eastAsia="Times New Roman" w:hAnsi="Arial" w:cs="Arial"/>
                <w:sz w:val="20"/>
                <w:szCs w:val="20"/>
              </w:rPr>
              <w:t xml:space="preserve"> Birth date </w: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p>
        </w:tc>
      </w:tr>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094" type="#_x0000_t75" style="width:20.25pt;height:18pt" o:ole="">
                  <v:imagedata r:id="rId37" o:title=""/>
                </v:shape>
                <w:control r:id="rId43" w:name="DefaultOcxName11" w:shapeid="_x0000_i1094"/>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rPr>
              <w:t>b.</w:t>
            </w:r>
            <w:r w:rsidRPr="005B2EEE">
              <w:rPr>
                <w:rFonts w:ascii="Arial" w:eastAsia="Times New Roman" w:hAnsi="Arial" w:cs="Arial"/>
                <w:sz w:val="20"/>
                <w:szCs w:val="20"/>
              </w:rPr>
              <w:t xml:space="preserve"> SBS web site URL </w: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p>
        </w:tc>
      </w:tr>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097" type="#_x0000_t75" style="width:20.25pt;height:18pt" o:ole="">
                  <v:imagedata r:id="rId39" o:title=""/>
                </v:shape>
                <w:control r:id="rId44" w:name="DefaultOcxName21" w:shapeid="_x0000_i1097"/>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rPr>
              <w:t>c.</w:t>
            </w:r>
            <w:r w:rsidRPr="005B2EEE">
              <w:rPr>
                <w:rFonts w:ascii="Arial" w:eastAsia="Times New Roman" w:hAnsi="Arial" w:cs="Arial"/>
                <w:sz w:val="20"/>
                <w:szCs w:val="20"/>
              </w:rPr>
              <w:t xml:space="preserve"> Address </w: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p>
        </w:tc>
      </w:tr>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100" type="#_x0000_t75" style="width:20.25pt;height:18pt" o:ole="">
                  <v:imagedata r:id="rId39" o:title=""/>
                </v:shape>
                <w:control r:id="rId45" w:name="DefaultOcxName3" w:shapeid="_x0000_i1100"/>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rPr>
              <w:t>d.</w:t>
            </w:r>
            <w:r w:rsidRPr="005B2EEE">
              <w:rPr>
                <w:rFonts w:ascii="Arial" w:eastAsia="Times New Roman" w:hAnsi="Arial" w:cs="Arial"/>
                <w:sz w:val="20"/>
                <w:szCs w:val="20"/>
              </w:rPr>
              <w:t xml:space="preserve"> Mother's maiden name </w:t>
            </w:r>
          </w:p>
        </w:tc>
        <w:tc>
          <w:tcPr>
            <w:tcW w:w="0" w:type="auto"/>
            <w:vAlign w:val="center"/>
            <w:hideMark/>
          </w:tcPr>
          <w:p w:rsidR="005B2EEE" w:rsidRPr="005B2EEE" w:rsidRDefault="005B2EEE" w:rsidP="005B2EEE">
            <w:pPr>
              <w:spacing w:before="0" w:line="240" w:lineRule="auto"/>
              <w:ind w:left="0" w:right="0"/>
              <w:jc w:val="left"/>
              <w:rPr>
                <w:rFonts w:ascii="Times New Roman" w:eastAsia="Times New Roman" w:hAnsi="Times New Roman"/>
                <w:sz w:val="20"/>
                <w:szCs w:val="20"/>
              </w:rPr>
            </w:pPr>
          </w:p>
        </w:tc>
      </w:tr>
    </w:tbl>
    <w:p w:rsidR="005B2EEE" w:rsidRDefault="002973C0" w:rsidP="00FF49AD">
      <w:pPr>
        <w:tabs>
          <w:tab w:val="left" w:pos="9270"/>
        </w:tabs>
        <w:ind w:left="0" w:right="0"/>
        <w:rPr>
          <w:rFonts w:asciiTheme="minorHAnsi" w:hAnsiTheme="minorHAnsi" w:cs="Arial"/>
          <w:color w:val="000000"/>
        </w:rPr>
      </w:pPr>
      <w:r>
        <w:rPr>
          <w:rFonts w:asciiTheme="minorHAnsi" w:hAnsiTheme="minorHAnsi" w:cs="Arial"/>
          <w:color w:val="000000"/>
        </w:rPr>
        <w:t>Answer is b.</w:t>
      </w:r>
    </w:p>
    <w:p w:rsidR="002973C0" w:rsidRDefault="002973C0" w:rsidP="00FF49AD">
      <w:pPr>
        <w:tabs>
          <w:tab w:val="left" w:pos="9270"/>
        </w:tabs>
        <w:ind w:left="0" w:right="0"/>
        <w:rPr>
          <w:rFonts w:asciiTheme="minorHAnsi" w:hAnsiTheme="minorHAnsi" w:cs="Arial"/>
          <w:color w:val="000000"/>
        </w:rPr>
      </w:pPr>
    </w:p>
    <w:p w:rsidR="005B2EEE" w:rsidRPr="005B2EEE" w:rsidRDefault="005B2EEE" w:rsidP="005B2EEE">
      <w:pPr>
        <w:spacing w:before="75" w:line="240" w:lineRule="auto"/>
        <w:ind w:left="75" w:right="75"/>
        <w:jc w:val="left"/>
        <w:rPr>
          <w:rFonts w:ascii="Arial" w:eastAsia="Times New Roman" w:hAnsi="Arial" w:cs="Arial"/>
          <w:sz w:val="20"/>
          <w:szCs w:val="20"/>
        </w:rPr>
      </w:pPr>
      <w:r w:rsidRPr="005B2EEE">
        <w:rPr>
          <w:rFonts w:ascii="Arial" w:eastAsia="Times New Roman" w:hAnsi="Arial" w:cs="Arial"/>
          <w:sz w:val="20"/>
        </w:rPr>
        <w:t xml:space="preserve">Question </w:t>
      </w:r>
      <w:r>
        <w:rPr>
          <w:rFonts w:ascii="Arial" w:eastAsia="Times New Roman" w:hAnsi="Arial" w:cs="Arial"/>
          <w:sz w:val="20"/>
        </w:rPr>
        <w:t>3</w:t>
      </w:r>
      <w:r w:rsidRPr="005B2EEE">
        <w:rPr>
          <w:rFonts w:ascii="Arial" w:eastAsia="Times New Roman" w:hAnsi="Arial" w:cs="Arial"/>
          <w:sz w:val="20"/>
          <w:szCs w:val="20"/>
        </w:rPr>
        <w:t xml:space="preserve"> </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 xml:space="preserve">Marks: 10 </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The student hands you a driver's license. The student's name or address is inconsistent with records on file. Select the appropriate mitigating action below.</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 xml:space="preserve">Choose one answer. </w:t>
      </w:r>
    </w:p>
    <w:tbl>
      <w:tblPr>
        <w:tblW w:w="0" w:type="auto"/>
        <w:tblCellMar>
          <w:top w:w="15" w:type="dxa"/>
          <w:left w:w="15" w:type="dxa"/>
          <w:bottom w:w="15" w:type="dxa"/>
          <w:right w:w="15" w:type="dxa"/>
        </w:tblCellMar>
        <w:tblLook w:val="04A0"/>
      </w:tblPr>
      <w:tblGrid>
        <w:gridCol w:w="435"/>
        <w:gridCol w:w="7735"/>
        <w:gridCol w:w="36"/>
      </w:tblGrid>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103" type="#_x0000_t75" style="width:20.25pt;height:18pt" o:ole="">
                  <v:imagedata r:id="rId39" o:title=""/>
                </v:shape>
                <w:control r:id="rId46" w:name="DefaultOcxName5" w:shapeid="_x0000_i1103"/>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rPr>
              <w:t>a.</w:t>
            </w:r>
            <w:r w:rsidRPr="005B2EEE">
              <w:rPr>
                <w:rFonts w:ascii="Arial" w:eastAsia="Times New Roman" w:hAnsi="Arial" w:cs="Arial"/>
                <w:sz w:val="20"/>
                <w:szCs w:val="20"/>
              </w:rPr>
              <w:t xml:space="preserve"> Advise the student to view his/her credit report and investigate possible identity theft. </w: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p>
        </w:tc>
      </w:tr>
      <w:tr w:rsidR="005B2EEE" w:rsidRPr="005B2EEE" w:rsidTr="005B2EEE">
        <w:tc>
          <w:tcPr>
            <w:tcW w:w="0" w:type="auto"/>
            <w:vAlign w:val="center"/>
            <w:hideMark/>
          </w:tcPr>
          <w:p w:rsidR="005B2EEE" w:rsidRPr="005B2EEE" w:rsidRDefault="00102467"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szCs w:val="20"/>
              </w:rPr>
              <w:object w:dxaOrig="225" w:dyaOrig="225">
                <v:shape id="_x0000_i1106" type="#_x0000_t75" style="width:20.25pt;height:18pt" o:ole="">
                  <v:imagedata r:id="rId37" o:title=""/>
                </v:shape>
                <w:control r:id="rId47" w:name="DefaultOcxName12" w:shapeid="_x0000_i1106"/>
              </w:object>
            </w:r>
          </w:p>
        </w:tc>
        <w:tc>
          <w:tcPr>
            <w:tcW w:w="0" w:type="auto"/>
            <w:vAlign w:val="center"/>
            <w:hideMark/>
          </w:tcPr>
          <w:p w:rsidR="005B2EEE" w:rsidRPr="005B2EEE" w:rsidRDefault="005B2EEE" w:rsidP="005B2EEE">
            <w:pPr>
              <w:spacing w:before="0" w:line="240" w:lineRule="auto"/>
              <w:ind w:left="0" w:right="0"/>
              <w:jc w:val="left"/>
              <w:rPr>
                <w:rFonts w:ascii="Arial" w:eastAsia="Times New Roman" w:hAnsi="Arial" w:cs="Arial"/>
                <w:sz w:val="20"/>
                <w:szCs w:val="20"/>
              </w:rPr>
            </w:pPr>
            <w:r w:rsidRPr="005B2EEE">
              <w:rPr>
                <w:rFonts w:ascii="Arial" w:eastAsia="Times New Roman" w:hAnsi="Arial" w:cs="Arial"/>
                <w:sz w:val="20"/>
              </w:rPr>
              <w:t>b.</w:t>
            </w:r>
            <w:r w:rsidRPr="005B2EEE">
              <w:rPr>
                <w:rFonts w:ascii="Arial" w:eastAsia="Times New Roman" w:hAnsi="Arial" w:cs="Arial"/>
                <w:sz w:val="20"/>
                <w:szCs w:val="20"/>
              </w:rPr>
              <w:t xml:space="preserve"> Flip driver's license over and verify that there is a change of address sticker on back </w:t>
            </w:r>
          </w:p>
        </w:tc>
        <w:tc>
          <w:tcPr>
            <w:tcW w:w="0" w:type="auto"/>
            <w:vAlign w:val="center"/>
            <w:hideMark/>
          </w:tcPr>
          <w:p w:rsidR="005B2EEE" w:rsidRPr="005B2EEE" w:rsidRDefault="005B2EEE" w:rsidP="005B2EEE">
            <w:pPr>
              <w:spacing w:before="0" w:line="240" w:lineRule="auto"/>
              <w:ind w:left="0" w:right="0"/>
              <w:jc w:val="left"/>
              <w:rPr>
                <w:rFonts w:ascii="Times New Roman" w:eastAsia="Times New Roman" w:hAnsi="Times New Roman"/>
                <w:sz w:val="20"/>
                <w:szCs w:val="20"/>
              </w:rPr>
            </w:pPr>
          </w:p>
        </w:tc>
      </w:tr>
    </w:tbl>
    <w:p w:rsidR="005B2EEE" w:rsidRDefault="002973C0" w:rsidP="00FF49AD">
      <w:pPr>
        <w:tabs>
          <w:tab w:val="left" w:pos="9270"/>
        </w:tabs>
        <w:ind w:left="0" w:right="0"/>
        <w:rPr>
          <w:rFonts w:asciiTheme="minorHAnsi" w:hAnsiTheme="minorHAnsi" w:cs="Arial"/>
          <w:color w:val="000000"/>
        </w:rPr>
      </w:pPr>
      <w:r>
        <w:rPr>
          <w:rFonts w:asciiTheme="minorHAnsi" w:hAnsiTheme="minorHAnsi" w:cs="Arial"/>
          <w:color w:val="000000"/>
        </w:rPr>
        <w:t>Answer is b.</w:t>
      </w:r>
    </w:p>
    <w:p w:rsidR="002E254F" w:rsidRPr="004A2A5F" w:rsidRDefault="002E254F" w:rsidP="00FF49AD">
      <w:pPr>
        <w:tabs>
          <w:tab w:val="left" w:pos="9270"/>
        </w:tabs>
        <w:ind w:left="0" w:right="0"/>
        <w:rPr>
          <w:rFonts w:asciiTheme="minorHAnsi" w:hAnsiTheme="minorHAnsi" w:cs="Arial"/>
          <w:color w:val="000000"/>
        </w:rPr>
      </w:pPr>
    </w:p>
    <w:p w:rsidR="005B2EEE" w:rsidRPr="005B2EEE" w:rsidRDefault="005B2EEE" w:rsidP="005B2EEE">
      <w:pPr>
        <w:spacing w:before="75" w:line="240" w:lineRule="auto"/>
        <w:ind w:left="75" w:right="75"/>
        <w:jc w:val="left"/>
        <w:rPr>
          <w:rFonts w:ascii="Arial" w:eastAsia="Times New Roman" w:hAnsi="Arial" w:cs="Arial"/>
          <w:sz w:val="20"/>
          <w:szCs w:val="20"/>
        </w:rPr>
      </w:pPr>
      <w:r w:rsidRPr="005B2EEE">
        <w:rPr>
          <w:rFonts w:ascii="Arial" w:eastAsia="Times New Roman" w:hAnsi="Arial" w:cs="Arial"/>
          <w:sz w:val="20"/>
        </w:rPr>
        <w:t xml:space="preserve">Question </w:t>
      </w:r>
      <w:r>
        <w:rPr>
          <w:rFonts w:ascii="Arial" w:eastAsia="Times New Roman" w:hAnsi="Arial" w:cs="Arial"/>
          <w:sz w:val="20"/>
        </w:rPr>
        <w:t>4</w:t>
      </w:r>
      <w:r w:rsidRPr="005B2EEE">
        <w:rPr>
          <w:rFonts w:ascii="Arial" w:eastAsia="Times New Roman" w:hAnsi="Arial" w:cs="Arial"/>
          <w:sz w:val="20"/>
          <w:szCs w:val="20"/>
        </w:rPr>
        <w:t xml:space="preserve"> </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 xml:space="preserve">Marks: 10 </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The consumer report indicates that the applicant has moved several times in the last year; however the address provided agrees to the last address on the report. This is a RED FLAG.</w:t>
      </w:r>
    </w:p>
    <w:p w:rsidR="005B2EEE" w:rsidRPr="005B2EEE" w:rsidRDefault="005B2EEE" w:rsidP="005B2EEE">
      <w:pPr>
        <w:spacing w:before="0" w:line="240" w:lineRule="auto"/>
        <w:ind w:left="75" w:right="75"/>
        <w:jc w:val="left"/>
        <w:rPr>
          <w:rFonts w:ascii="Arial" w:eastAsia="Times New Roman" w:hAnsi="Arial" w:cs="Arial"/>
          <w:sz w:val="20"/>
          <w:szCs w:val="20"/>
        </w:rPr>
      </w:pPr>
      <w:r w:rsidRPr="005B2EEE">
        <w:rPr>
          <w:rFonts w:ascii="Arial" w:eastAsia="Times New Roman" w:hAnsi="Arial" w:cs="Arial"/>
          <w:sz w:val="20"/>
          <w:szCs w:val="20"/>
        </w:rPr>
        <w:t xml:space="preserve">Answer: </w:t>
      </w:r>
    </w:p>
    <w:p w:rsidR="005B2EEE" w:rsidRDefault="00102467" w:rsidP="005B2EEE">
      <w:pPr>
        <w:spacing w:before="0" w:line="240" w:lineRule="auto"/>
        <w:ind w:left="75" w:right="75"/>
        <w:jc w:val="left"/>
        <w:rPr>
          <w:rFonts w:ascii="Arial" w:eastAsia="Times New Roman" w:hAnsi="Arial" w:cs="Arial"/>
          <w:sz w:val="20"/>
        </w:rPr>
      </w:pPr>
      <w:r w:rsidRPr="005B2EEE">
        <w:rPr>
          <w:rFonts w:ascii="Arial" w:eastAsia="Times New Roman" w:hAnsi="Arial" w:cs="Arial"/>
          <w:sz w:val="20"/>
        </w:rPr>
        <w:object w:dxaOrig="225" w:dyaOrig="225">
          <v:shape id="_x0000_i1109" type="#_x0000_t75" style="width:20.25pt;height:18pt" o:ole="">
            <v:imagedata r:id="rId39" o:title=""/>
          </v:shape>
          <w:control r:id="rId48" w:name="DefaultOcxName6" w:shapeid="_x0000_i1109"/>
        </w:object>
      </w:r>
      <w:r w:rsidR="005B2EEE" w:rsidRPr="005B2EEE">
        <w:rPr>
          <w:rFonts w:ascii="Arial" w:eastAsia="Times New Roman" w:hAnsi="Arial" w:cs="Arial"/>
          <w:sz w:val="20"/>
        </w:rPr>
        <w:t xml:space="preserve">True </w:t>
      </w:r>
      <w:r w:rsidRPr="005B2EEE">
        <w:rPr>
          <w:rFonts w:ascii="Arial" w:eastAsia="Times New Roman" w:hAnsi="Arial" w:cs="Arial"/>
          <w:sz w:val="20"/>
        </w:rPr>
        <w:object w:dxaOrig="225" w:dyaOrig="225">
          <v:shape id="_x0000_i1112" type="#_x0000_t75" style="width:20.25pt;height:18pt" o:ole="">
            <v:imagedata r:id="rId37" o:title=""/>
          </v:shape>
          <w:control r:id="rId49" w:name="DefaultOcxName13" w:shapeid="_x0000_i1112"/>
        </w:object>
      </w:r>
      <w:r w:rsidR="005B2EEE" w:rsidRPr="005B2EEE">
        <w:rPr>
          <w:rFonts w:ascii="Arial" w:eastAsia="Times New Roman" w:hAnsi="Arial" w:cs="Arial"/>
          <w:sz w:val="20"/>
        </w:rPr>
        <w:t xml:space="preserve">False </w:t>
      </w:r>
    </w:p>
    <w:p w:rsidR="002973C0" w:rsidRPr="005B2EEE" w:rsidRDefault="002973C0" w:rsidP="005B2EEE">
      <w:pPr>
        <w:spacing w:before="0" w:line="240" w:lineRule="auto"/>
        <w:ind w:left="75" w:right="75"/>
        <w:jc w:val="left"/>
        <w:rPr>
          <w:rFonts w:ascii="Arial" w:eastAsia="Times New Roman" w:hAnsi="Arial" w:cs="Arial"/>
          <w:sz w:val="20"/>
          <w:szCs w:val="20"/>
        </w:rPr>
      </w:pPr>
      <w:r>
        <w:rPr>
          <w:rFonts w:ascii="Arial" w:eastAsia="Times New Roman" w:hAnsi="Arial" w:cs="Arial"/>
          <w:sz w:val="20"/>
        </w:rPr>
        <w:t xml:space="preserve">Answer is false.  </w:t>
      </w:r>
      <w:r w:rsidRPr="002973C0">
        <w:rPr>
          <w:rFonts w:ascii="Arial" w:eastAsia="Times New Roman" w:hAnsi="Arial" w:cs="Arial"/>
          <w:sz w:val="20"/>
        </w:rPr>
        <w:t>There is no discrepancy in the address and the fact that the student has moved several times is not a red flag.</w:t>
      </w:r>
    </w:p>
    <w:p w:rsidR="0030647A" w:rsidRDefault="0030647A" w:rsidP="0030647A">
      <w:pPr>
        <w:spacing w:before="0" w:line="240" w:lineRule="auto"/>
        <w:ind w:left="0" w:right="0"/>
        <w:jc w:val="left"/>
        <w:rPr>
          <w:rFonts w:asciiTheme="minorHAnsi" w:hAnsiTheme="minorHAnsi"/>
          <w:sz w:val="24"/>
          <w:szCs w:val="24"/>
        </w:rPr>
      </w:pPr>
    </w:p>
    <w:p w:rsidR="002973C0" w:rsidRDefault="002973C0">
      <w:pPr>
        <w:spacing w:before="0" w:line="240" w:lineRule="auto"/>
        <w:ind w:left="0" w:right="0"/>
        <w:jc w:val="left"/>
        <w:rPr>
          <w:rFonts w:ascii="Arial" w:eastAsia="Times New Roman" w:hAnsi="Arial" w:cs="Arial"/>
          <w:sz w:val="20"/>
        </w:rPr>
      </w:pPr>
      <w:r>
        <w:rPr>
          <w:rFonts w:ascii="Arial" w:eastAsia="Times New Roman" w:hAnsi="Arial" w:cs="Arial"/>
          <w:sz w:val="20"/>
        </w:rPr>
        <w:br w:type="page"/>
      </w:r>
    </w:p>
    <w:p w:rsidR="00235BFA" w:rsidRPr="00235BFA" w:rsidRDefault="00235BFA" w:rsidP="00235BFA">
      <w:pPr>
        <w:spacing w:before="75" w:line="240" w:lineRule="auto"/>
        <w:ind w:left="75" w:right="75"/>
        <w:jc w:val="left"/>
        <w:rPr>
          <w:rFonts w:ascii="Arial" w:eastAsia="Times New Roman" w:hAnsi="Arial" w:cs="Arial"/>
          <w:sz w:val="20"/>
          <w:szCs w:val="20"/>
        </w:rPr>
      </w:pPr>
      <w:r w:rsidRPr="00235BFA">
        <w:rPr>
          <w:rFonts w:ascii="Arial" w:eastAsia="Times New Roman" w:hAnsi="Arial" w:cs="Arial"/>
          <w:sz w:val="20"/>
        </w:rPr>
        <w:lastRenderedPageBreak/>
        <w:t xml:space="preserve">Question </w:t>
      </w:r>
      <w:r>
        <w:rPr>
          <w:rFonts w:ascii="Arial" w:eastAsia="Times New Roman" w:hAnsi="Arial" w:cs="Arial"/>
          <w:sz w:val="20"/>
        </w:rPr>
        <w:t>5</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Marks: 10 </w:t>
      </w:r>
    </w:p>
    <w:p w:rsidR="00235BFA" w:rsidRPr="00235BFA" w:rsidRDefault="00235BFA" w:rsidP="00235BFA">
      <w:pPr>
        <w:spacing w:before="100" w:beforeAutospacing="1" w:after="100" w:afterAutospacing="1"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Which of the following might be red flags related to suspicious documents? </w:t>
      </w:r>
    </w:p>
    <w:p w:rsidR="00235BFA" w:rsidRPr="00235BFA" w:rsidRDefault="00235BFA" w:rsidP="00235BFA">
      <w:pPr>
        <w:spacing w:before="100" w:beforeAutospacing="1" w:after="100" w:afterAutospacing="1"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Select all that apply.</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Choose at least one answer. </w:t>
      </w:r>
    </w:p>
    <w:tbl>
      <w:tblPr>
        <w:tblW w:w="0" w:type="auto"/>
        <w:tblCellMar>
          <w:top w:w="15" w:type="dxa"/>
          <w:left w:w="15" w:type="dxa"/>
          <w:bottom w:w="15" w:type="dxa"/>
          <w:right w:w="15" w:type="dxa"/>
        </w:tblCellMar>
        <w:tblLook w:val="04A0"/>
      </w:tblPr>
      <w:tblGrid>
        <w:gridCol w:w="435"/>
        <w:gridCol w:w="8919"/>
        <w:gridCol w:w="36"/>
      </w:tblGrid>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15" type="#_x0000_t75" style="width:20.25pt;height:18pt" o:ole="">
                  <v:imagedata r:id="rId50" o:title=""/>
                </v:shape>
                <w:control r:id="rId51" w:name="DefaultOcxName7" w:shapeid="_x0000_i1115"/>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a.</w:t>
            </w:r>
            <w:r w:rsidRPr="00235BFA">
              <w:rPr>
                <w:rFonts w:ascii="Arial" w:eastAsia="Times New Roman" w:hAnsi="Arial" w:cs="Arial"/>
                <w:sz w:val="20"/>
                <w:szCs w:val="20"/>
              </w:rPr>
              <w:t xml:space="preserve"> An authentic </w:t>
            </w:r>
            <w:proofErr w:type="spellStart"/>
            <w:r w:rsidRPr="00235BFA">
              <w:rPr>
                <w:rFonts w:ascii="Arial" w:eastAsia="Times New Roman" w:hAnsi="Arial" w:cs="Arial"/>
                <w:sz w:val="20"/>
                <w:szCs w:val="20"/>
              </w:rPr>
              <w:t>SpiritCard</w:t>
            </w:r>
            <w:proofErr w:type="spellEnd"/>
            <w:r w:rsidRPr="00235BFA">
              <w:rPr>
                <w:rFonts w:ascii="Arial" w:eastAsia="Times New Roman" w:hAnsi="Arial" w:cs="Arial"/>
                <w:sz w:val="20"/>
                <w:szCs w:val="20"/>
              </w:rPr>
              <w:t xml:space="preserve">. </w: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p>
        </w:tc>
      </w:tr>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18" type="#_x0000_t75" style="width:20.25pt;height:18pt" o:ole="">
                  <v:imagedata r:id="rId50" o:title=""/>
                </v:shape>
                <w:control r:id="rId52" w:name="DefaultOcxName14" w:shapeid="_x0000_i1118"/>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b.</w:t>
            </w:r>
            <w:r w:rsidRPr="00235BFA">
              <w:rPr>
                <w:rFonts w:ascii="Arial" w:eastAsia="Times New Roman" w:hAnsi="Arial" w:cs="Arial"/>
                <w:sz w:val="20"/>
                <w:szCs w:val="20"/>
              </w:rPr>
              <w:t xml:space="preserve"> The transcript received from the student has an embossed seal and the letterhead matches similar transcripts you have received from high school attended. </w: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p>
        </w:tc>
      </w:tr>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21" type="#_x0000_t75" style="width:20.25pt;height:18pt" o:ole="">
                  <v:imagedata r:id="rId53" o:title=""/>
                </v:shape>
                <w:control r:id="rId54" w:name="DefaultOcxName22" w:shapeid="_x0000_i1121"/>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c.</w:t>
            </w:r>
            <w:r w:rsidRPr="00235BFA">
              <w:rPr>
                <w:rFonts w:ascii="Arial" w:eastAsia="Times New Roman" w:hAnsi="Arial" w:cs="Arial"/>
                <w:sz w:val="20"/>
                <w:szCs w:val="20"/>
              </w:rPr>
              <w:t xml:space="preserve"> While processing a transcript request in person, you note that the person’s driver's license has the corner cut off. </w: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p>
        </w:tc>
      </w:tr>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24" type="#_x0000_t75" style="width:20.25pt;height:18pt" o:ole="">
                  <v:imagedata r:id="rId53" o:title=""/>
                </v:shape>
                <w:control r:id="rId55" w:name="DefaultOcxName31" w:shapeid="_x0000_i1124"/>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d.</w:t>
            </w:r>
            <w:r w:rsidRPr="00235BFA">
              <w:rPr>
                <w:rFonts w:ascii="Arial" w:eastAsia="Times New Roman" w:hAnsi="Arial" w:cs="Arial"/>
                <w:sz w:val="20"/>
                <w:szCs w:val="20"/>
              </w:rPr>
              <w:t xml:space="preserve"> You receive a direct deposit form that appears altered. </w:t>
            </w:r>
          </w:p>
        </w:tc>
        <w:tc>
          <w:tcPr>
            <w:tcW w:w="0" w:type="auto"/>
            <w:vAlign w:val="center"/>
            <w:hideMark/>
          </w:tcPr>
          <w:p w:rsidR="00235BFA" w:rsidRPr="00235BFA" w:rsidRDefault="00235BFA" w:rsidP="00235BFA">
            <w:pPr>
              <w:spacing w:before="0" w:line="240" w:lineRule="auto"/>
              <w:ind w:left="0" w:right="0"/>
              <w:jc w:val="left"/>
              <w:rPr>
                <w:rFonts w:ascii="Times New Roman" w:eastAsia="Times New Roman" w:hAnsi="Times New Roman"/>
                <w:sz w:val="20"/>
                <w:szCs w:val="20"/>
              </w:rPr>
            </w:pPr>
          </w:p>
        </w:tc>
      </w:tr>
    </w:tbl>
    <w:p w:rsidR="002973C0" w:rsidRDefault="002973C0" w:rsidP="00235BFA">
      <w:pPr>
        <w:spacing w:before="75" w:line="240" w:lineRule="auto"/>
        <w:ind w:left="75" w:right="75"/>
        <w:jc w:val="left"/>
        <w:rPr>
          <w:rFonts w:asciiTheme="minorHAnsi" w:hAnsiTheme="minorHAnsi"/>
          <w:sz w:val="24"/>
          <w:szCs w:val="24"/>
        </w:rPr>
      </w:pPr>
      <w:r>
        <w:rPr>
          <w:rFonts w:asciiTheme="minorHAnsi" w:hAnsiTheme="minorHAnsi"/>
          <w:sz w:val="24"/>
          <w:szCs w:val="24"/>
        </w:rPr>
        <w:t xml:space="preserve">Answer is c and d.  </w:t>
      </w:r>
    </w:p>
    <w:p w:rsidR="00235BFA" w:rsidRDefault="002973C0" w:rsidP="00235BFA">
      <w:pPr>
        <w:spacing w:before="75" w:line="240" w:lineRule="auto"/>
        <w:ind w:left="75" w:right="75"/>
        <w:jc w:val="left"/>
        <w:rPr>
          <w:rFonts w:asciiTheme="minorHAnsi" w:hAnsiTheme="minorHAnsi"/>
          <w:sz w:val="24"/>
          <w:szCs w:val="24"/>
        </w:rPr>
      </w:pPr>
      <w:r w:rsidRPr="002973C0">
        <w:rPr>
          <w:rFonts w:asciiTheme="minorHAnsi" w:hAnsiTheme="minorHAnsi"/>
          <w:sz w:val="24"/>
          <w:szCs w:val="24"/>
        </w:rPr>
        <w:t>The direct deposit form appears to have been altered or forged, or gives the appearance of having been destroyed and reassembled, which is a red flag for suspicious documents.</w:t>
      </w:r>
    </w:p>
    <w:p w:rsidR="002973C0" w:rsidRDefault="002973C0" w:rsidP="00235BFA">
      <w:pPr>
        <w:spacing w:before="75" w:line="240" w:lineRule="auto"/>
        <w:ind w:left="75" w:right="75"/>
        <w:jc w:val="left"/>
        <w:rPr>
          <w:rFonts w:asciiTheme="minorHAnsi" w:hAnsiTheme="minorHAnsi"/>
          <w:sz w:val="24"/>
          <w:szCs w:val="24"/>
        </w:rPr>
      </w:pPr>
      <w:r w:rsidRPr="002973C0">
        <w:rPr>
          <w:rFonts w:asciiTheme="minorHAnsi" w:hAnsiTheme="minorHAnsi"/>
          <w:sz w:val="24"/>
          <w:szCs w:val="24"/>
        </w:rPr>
        <w:t>When the driver's license has the corner cut off, this is a red flag for suspicious documents.</w:t>
      </w:r>
    </w:p>
    <w:p w:rsidR="00235BFA" w:rsidRDefault="00235BFA" w:rsidP="00235BFA">
      <w:pPr>
        <w:spacing w:before="75" w:line="240" w:lineRule="auto"/>
        <w:ind w:left="75" w:right="75"/>
        <w:jc w:val="left"/>
        <w:rPr>
          <w:rFonts w:asciiTheme="minorHAnsi" w:hAnsiTheme="minorHAnsi"/>
          <w:sz w:val="24"/>
          <w:szCs w:val="24"/>
        </w:rPr>
      </w:pPr>
    </w:p>
    <w:p w:rsidR="00235BFA" w:rsidRPr="00235BFA" w:rsidRDefault="00235BFA" w:rsidP="00235BFA">
      <w:pPr>
        <w:spacing w:before="75" w:line="240" w:lineRule="auto"/>
        <w:ind w:left="75" w:right="75"/>
        <w:jc w:val="left"/>
        <w:rPr>
          <w:rFonts w:ascii="Arial" w:eastAsia="Times New Roman" w:hAnsi="Arial" w:cs="Arial"/>
          <w:sz w:val="20"/>
          <w:szCs w:val="20"/>
        </w:rPr>
      </w:pPr>
      <w:r w:rsidRPr="00235BFA">
        <w:rPr>
          <w:rFonts w:ascii="Arial" w:eastAsia="Times New Roman" w:hAnsi="Arial" w:cs="Arial"/>
          <w:sz w:val="20"/>
        </w:rPr>
        <w:t xml:space="preserve">Question </w:t>
      </w:r>
      <w:r>
        <w:rPr>
          <w:rFonts w:ascii="Arial" w:eastAsia="Times New Roman" w:hAnsi="Arial" w:cs="Arial"/>
          <w:sz w:val="20"/>
        </w:rPr>
        <w:t>6</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Marks: 10 </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The university has been notified by a person that he or she has been a victim of identity theft. Select the appropriate mitigating action below.</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Choose one answer. </w:t>
      </w:r>
    </w:p>
    <w:tbl>
      <w:tblPr>
        <w:tblW w:w="0" w:type="auto"/>
        <w:tblCellMar>
          <w:top w:w="15" w:type="dxa"/>
          <w:left w:w="15" w:type="dxa"/>
          <w:bottom w:w="15" w:type="dxa"/>
          <w:right w:w="15" w:type="dxa"/>
        </w:tblCellMar>
        <w:tblLook w:val="04A0"/>
      </w:tblPr>
      <w:tblGrid>
        <w:gridCol w:w="435"/>
        <w:gridCol w:w="8901"/>
        <w:gridCol w:w="36"/>
      </w:tblGrid>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27" type="#_x0000_t75" style="width:20.25pt;height:18pt" o:ole="">
                  <v:imagedata r:id="rId39" o:title=""/>
                </v:shape>
                <w:control r:id="rId56" w:name="DefaultOcxName8" w:shapeid="_x0000_i1127"/>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a.</w:t>
            </w:r>
            <w:r w:rsidRPr="00235BFA">
              <w:rPr>
                <w:rFonts w:ascii="Arial" w:eastAsia="Times New Roman" w:hAnsi="Arial" w:cs="Arial"/>
                <w:sz w:val="20"/>
                <w:szCs w:val="20"/>
              </w:rPr>
              <w:t xml:space="preserve"> Ask for other appropriate documentation. </w: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p>
        </w:tc>
      </w:tr>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30" type="#_x0000_t75" style="width:20.25pt;height:18pt" o:ole="">
                  <v:imagedata r:id="rId37" o:title=""/>
                </v:shape>
                <w:control r:id="rId57" w:name="DefaultOcxName15" w:shapeid="_x0000_i1130"/>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b.</w:t>
            </w:r>
            <w:r w:rsidRPr="00235BFA">
              <w:rPr>
                <w:rFonts w:ascii="Arial" w:eastAsia="Times New Roman" w:hAnsi="Arial" w:cs="Arial"/>
                <w:sz w:val="20"/>
                <w:szCs w:val="20"/>
              </w:rPr>
              <w:t xml:space="preserve"> Verify person was victim of identity theft by obtaining a copy of the police report filed by the victim. </w:t>
            </w:r>
          </w:p>
        </w:tc>
        <w:tc>
          <w:tcPr>
            <w:tcW w:w="0" w:type="auto"/>
            <w:vAlign w:val="center"/>
            <w:hideMark/>
          </w:tcPr>
          <w:p w:rsidR="00235BFA" w:rsidRPr="00235BFA" w:rsidRDefault="00235BFA" w:rsidP="00235BFA">
            <w:pPr>
              <w:spacing w:before="0" w:line="240" w:lineRule="auto"/>
              <w:ind w:left="0" w:right="0"/>
              <w:jc w:val="left"/>
              <w:rPr>
                <w:rFonts w:ascii="Times New Roman" w:eastAsia="Times New Roman" w:hAnsi="Times New Roman"/>
                <w:sz w:val="20"/>
                <w:szCs w:val="20"/>
              </w:rPr>
            </w:pPr>
          </w:p>
        </w:tc>
      </w:tr>
    </w:tbl>
    <w:p w:rsidR="00235BFA" w:rsidRDefault="002973C0" w:rsidP="00235BFA">
      <w:pPr>
        <w:spacing w:before="75" w:line="240" w:lineRule="auto"/>
        <w:ind w:left="75" w:right="75"/>
        <w:jc w:val="left"/>
        <w:rPr>
          <w:rFonts w:asciiTheme="minorHAnsi" w:hAnsiTheme="minorHAnsi"/>
          <w:sz w:val="24"/>
          <w:szCs w:val="24"/>
        </w:rPr>
      </w:pPr>
      <w:r>
        <w:rPr>
          <w:rFonts w:asciiTheme="minorHAnsi" w:hAnsiTheme="minorHAnsi"/>
          <w:sz w:val="24"/>
          <w:szCs w:val="24"/>
        </w:rPr>
        <w:t xml:space="preserve">Answer is b. </w:t>
      </w:r>
    </w:p>
    <w:p w:rsidR="00235BFA" w:rsidRDefault="00235BFA" w:rsidP="00235BFA">
      <w:pPr>
        <w:spacing w:before="75" w:line="240" w:lineRule="auto"/>
        <w:ind w:left="75" w:right="75"/>
        <w:jc w:val="left"/>
        <w:rPr>
          <w:rFonts w:asciiTheme="minorHAnsi" w:hAnsiTheme="minorHAnsi"/>
          <w:sz w:val="24"/>
          <w:szCs w:val="24"/>
        </w:rPr>
      </w:pPr>
    </w:p>
    <w:p w:rsidR="00235BFA" w:rsidRPr="00235BFA" w:rsidRDefault="00235BFA" w:rsidP="00235BFA">
      <w:pPr>
        <w:spacing w:before="75" w:line="240" w:lineRule="auto"/>
        <w:ind w:left="75" w:right="75"/>
        <w:jc w:val="left"/>
        <w:rPr>
          <w:rFonts w:ascii="Arial" w:eastAsia="Times New Roman" w:hAnsi="Arial" w:cs="Arial"/>
          <w:sz w:val="20"/>
          <w:szCs w:val="20"/>
        </w:rPr>
      </w:pPr>
      <w:r w:rsidRPr="00235BFA">
        <w:rPr>
          <w:rFonts w:ascii="Arial" w:eastAsia="Times New Roman" w:hAnsi="Arial" w:cs="Arial"/>
          <w:sz w:val="20"/>
        </w:rPr>
        <w:t xml:space="preserve">Question </w:t>
      </w:r>
      <w:r>
        <w:rPr>
          <w:rFonts w:ascii="Arial" w:eastAsia="Times New Roman" w:hAnsi="Arial" w:cs="Arial"/>
          <w:sz w:val="20"/>
        </w:rPr>
        <w:t>7</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Marks: 10 </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Documentation or id appears altered, forged, or destroyed and reassembled. Select the appropriate mitigating action below.</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Choose one answer. </w:t>
      </w:r>
    </w:p>
    <w:tbl>
      <w:tblPr>
        <w:tblW w:w="0" w:type="auto"/>
        <w:tblCellMar>
          <w:top w:w="15" w:type="dxa"/>
          <w:left w:w="15" w:type="dxa"/>
          <w:bottom w:w="15" w:type="dxa"/>
          <w:right w:w="15" w:type="dxa"/>
        </w:tblCellMar>
        <w:tblLook w:val="04A0"/>
      </w:tblPr>
      <w:tblGrid>
        <w:gridCol w:w="435"/>
        <w:gridCol w:w="7735"/>
        <w:gridCol w:w="36"/>
      </w:tblGrid>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33" type="#_x0000_t75" style="width:20.25pt;height:18pt" o:ole="">
                  <v:imagedata r:id="rId37" o:title=""/>
                </v:shape>
                <w:control r:id="rId58" w:name="DefaultOcxName9" w:shapeid="_x0000_i1133"/>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a.</w:t>
            </w:r>
            <w:r w:rsidRPr="00235BFA">
              <w:rPr>
                <w:rFonts w:ascii="Arial" w:eastAsia="Times New Roman" w:hAnsi="Arial" w:cs="Arial"/>
                <w:sz w:val="20"/>
                <w:szCs w:val="20"/>
              </w:rPr>
              <w:t xml:space="preserve"> Ask for other appropriate documentation. </w: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p>
        </w:tc>
      </w:tr>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36" type="#_x0000_t75" style="width:20.25pt;height:18pt" o:ole="">
                  <v:imagedata r:id="rId39" o:title=""/>
                </v:shape>
                <w:control r:id="rId59" w:name="DefaultOcxName16" w:shapeid="_x0000_i1136"/>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b.</w:t>
            </w:r>
            <w:r w:rsidRPr="00235BFA">
              <w:rPr>
                <w:rFonts w:ascii="Arial" w:eastAsia="Times New Roman" w:hAnsi="Arial" w:cs="Arial"/>
                <w:sz w:val="20"/>
                <w:szCs w:val="20"/>
              </w:rPr>
              <w:t xml:space="preserve"> Advise the student to view his/her credit report and investigate possible identity theft. </w:t>
            </w:r>
          </w:p>
        </w:tc>
        <w:tc>
          <w:tcPr>
            <w:tcW w:w="0" w:type="auto"/>
            <w:vAlign w:val="center"/>
            <w:hideMark/>
          </w:tcPr>
          <w:p w:rsidR="00235BFA" w:rsidRPr="00235BFA" w:rsidRDefault="00235BFA" w:rsidP="00235BFA">
            <w:pPr>
              <w:spacing w:before="0" w:line="240" w:lineRule="auto"/>
              <w:ind w:left="0" w:right="0"/>
              <w:jc w:val="left"/>
              <w:rPr>
                <w:rFonts w:ascii="Times New Roman" w:eastAsia="Times New Roman" w:hAnsi="Times New Roman"/>
                <w:sz w:val="20"/>
                <w:szCs w:val="20"/>
              </w:rPr>
            </w:pPr>
          </w:p>
        </w:tc>
      </w:tr>
    </w:tbl>
    <w:p w:rsidR="00235BFA" w:rsidRDefault="002973C0" w:rsidP="00235BFA">
      <w:pPr>
        <w:spacing w:before="75" w:line="240" w:lineRule="auto"/>
        <w:ind w:left="75" w:right="75"/>
        <w:jc w:val="left"/>
        <w:rPr>
          <w:rFonts w:asciiTheme="minorHAnsi" w:hAnsiTheme="minorHAnsi"/>
          <w:sz w:val="24"/>
          <w:szCs w:val="24"/>
        </w:rPr>
      </w:pPr>
      <w:r>
        <w:rPr>
          <w:rFonts w:asciiTheme="minorHAnsi" w:hAnsiTheme="minorHAnsi"/>
          <w:sz w:val="24"/>
          <w:szCs w:val="24"/>
        </w:rPr>
        <w:t xml:space="preserve">Answer is a. </w:t>
      </w:r>
    </w:p>
    <w:p w:rsidR="002973C0" w:rsidRDefault="002973C0" w:rsidP="00235BFA">
      <w:pPr>
        <w:spacing w:before="75" w:line="240" w:lineRule="auto"/>
        <w:ind w:left="75" w:right="75"/>
        <w:jc w:val="left"/>
        <w:rPr>
          <w:rFonts w:asciiTheme="minorHAnsi" w:hAnsiTheme="minorHAnsi"/>
          <w:sz w:val="24"/>
          <w:szCs w:val="24"/>
        </w:rPr>
      </w:pPr>
    </w:p>
    <w:p w:rsidR="002973C0" w:rsidRDefault="002973C0">
      <w:pPr>
        <w:spacing w:before="0" w:line="240" w:lineRule="auto"/>
        <w:ind w:left="0" w:right="0"/>
        <w:jc w:val="left"/>
        <w:rPr>
          <w:rFonts w:ascii="Arial" w:eastAsia="Times New Roman" w:hAnsi="Arial" w:cs="Arial"/>
          <w:sz w:val="20"/>
        </w:rPr>
      </w:pPr>
      <w:r>
        <w:rPr>
          <w:rFonts w:ascii="Arial" w:eastAsia="Times New Roman" w:hAnsi="Arial" w:cs="Arial"/>
          <w:sz w:val="20"/>
        </w:rPr>
        <w:br w:type="page"/>
      </w:r>
    </w:p>
    <w:p w:rsidR="00235BFA" w:rsidRPr="00235BFA" w:rsidRDefault="00235BFA" w:rsidP="00235BFA">
      <w:pPr>
        <w:spacing w:before="75" w:line="240" w:lineRule="auto"/>
        <w:ind w:left="75" w:right="75"/>
        <w:jc w:val="left"/>
        <w:rPr>
          <w:rFonts w:ascii="Arial" w:eastAsia="Times New Roman" w:hAnsi="Arial" w:cs="Arial"/>
          <w:sz w:val="20"/>
          <w:szCs w:val="20"/>
        </w:rPr>
      </w:pPr>
      <w:r w:rsidRPr="00235BFA">
        <w:rPr>
          <w:rFonts w:ascii="Arial" w:eastAsia="Times New Roman" w:hAnsi="Arial" w:cs="Arial"/>
          <w:sz w:val="20"/>
        </w:rPr>
        <w:lastRenderedPageBreak/>
        <w:t>Question 8</w:t>
      </w:r>
      <w:r w:rsidRPr="00235BFA">
        <w:rPr>
          <w:rFonts w:ascii="Arial" w:eastAsia="Times New Roman" w:hAnsi="Arial" w:cs="Arial"/>
          <w:sz w:val="20"/>
          <w:szCs w:val="20"/>
        </w:rPr>
        <w:t xml:space="preserve"> </w:t>
      </w:r>
      <w:r>
        <w:rPr>
          <w:rFonts w:ascii="Arial" w:eastAsia="Times New Roman" w:hAnsi="Arial" w:cs="Arial"/>
          <w:noProof/>
          <w:color w:val="0033CC"/>
          <w:sz w:val="20"/>
          <w:szCs w:val="20"/>
        </w:rPr>
        <w:drawing>
          <wp:inline distT="0" distB="0" distL="0" distR="0">
            <wp:extent cx="104775" cy="104775"/>
            <wp:effectExtent l="19050" t="0" r="9525" b="0"/>
            <wp:docPr id="107" name="Picture 107" descr="Edit ">
              <a:hlinkClick xmlns:a="http://schemas.openxmlformats.org/drawingml/2006/main" r:id="rId60" tooltip="&quot;Edi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dit ">
                      <a:hlinkClick r:id="rId60" tooltip="&quot;Edit &quot;"/>
                    </pic:cNvPr>
                    <pic:cNvPicPr>
                      <a:picLocks noChangeAspect="1" noChangeArrowheads="1"/>
                    </pic:cNvPicPr>
                  </pic:nvPicPr>
                  <pic:blipFill>
                    <a:blip r:embed="rId61"/>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Marks: 10 </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Which of the following is not a suspicious document?</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Choose one answer. </w:t>
      </w:r>
    </w:p>
    <w:tbl>
      <w:tblPr>
        <w:tblW w:w="0" w:type="auto"/>
        <w:tblCellMar>
          <w:top w:w="15" w:type="dxa"/>
          <w:left w:w="15" w:type="dxa"/>
          <w:bottom w:w="15" w:type="dxa"/>
          <w:right w:w="15" w:type="dxa"/>
        </w:tblCellMar>
        <w:tblLook w:val="04A0"/>
      </w:tblPr>
      <w:tblGrid>
        <w:gridCol w:w="435"/>
        <w:gridCol w:w="7318"/>
        <w:gridCol w:w="36"/>
      </w:tblGrid>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39" type="#_x0000_t75" style="width:20.25pt;height:18pt" o:ole="">
                  <v:imagedata r:id="rId39" o:title=""/>
                </v:shape>
                <w:control r:id="rId62" w:name="DefaultOcxName10" w:shapeid="_x0000_i1139"/>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a.</w:t>
            </w:r>
            <w:r w:rsidRPr="00235BFA">
              <w:rPr>
                <w:rFonts w:ascii="Arial" w:eastAsia="Times New Roman" w:hAnsi="Arial" w:cs="Arial"/>
                <w:sz w:val="20"/>
                <w:szCs w:val="20"/>
              </w:rPr>
              <w:t xml:space="preserve"> Photograph on driver's license does not match the appearance of the presenter. </w: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p>
        </w:tc>
      </w:tr>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42" type="#_x0000_t75" style="width:20.25pt;height:18pt" o:ole="">
                  <v:imagedata r:id="rId37" o:title=""/>
                </v:shape>
                <w:control r:id="rId63" w:name="DefaultOcxName17" w:shapeid="_x0000_i1142"/>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b.</w:t>
            </w:r>
            <w:r w:rsidRPr="00235BFA">
              <w:rPr>
                <w:rFonts w:ascii="Arial" w:eastAsia="Times New Roman" w:hAnsi="Arial" w:cs="Arial"/>
                <w:sz w:val="20"/>
                <w:szCs w:val="20"/>
              </w:rPr>
              <w:t xml:space="preserve"> A valid credit card is presented. </w: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p>
        </w:tc>
      </w:tr>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45" type="#_x0000_t75" style="width:20.25pt;height:18pt" o:ole="">
                  <v:imagedata r:id="rId39" o:title=""/>
                </v:shape>
                <w:control r:id="rId64" w:name="DefaultOcxName23" w:shapeid="_x0000_i1145"/>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c.</w:t>
            </w:r>
            <w:r w:rsidRPr="00235BFA">
              <w:rPr>
                <w:rFonts w:ascii="Arial" w:eastAsia="Times New Roman" w:hAnsi="Arial" w:cs="Arial"/>
                <w:sz w:val="20"/>
                <w:szCs w:val="20"/>
              </w:rPr>
              <w:t xml:space="preserve"> Signature on direct deposit application is forged. </w: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p>
        </w:tc>
      </w:tr>
      <w:tr w:rsidR="00235BFA" w:rsidRPr="00235BFA" w:rsidTr="00235BFA">
        <w:tc>
          <w:tcPr>
            <w:tcW w:w="0" w:type="auto"/>
            <w:vAlign w:val="center"/>
            <w:hideMark/>
          </w:tcPr>
          <w:p w:rsidR="00235BFA" w:rsidRPr="00235BFA" w:rsidRDefault="00102467"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szCs w:val="20"/>
              </w:rPr>
              <w:object w:dxaOrig="225" w:dyaOrig="225">
                <v:shape id="_x0000_i1148" type="#_x0000_t75" style="width:20.25pt;height:18pt" o:ole="">
                  <v:imagedata r:id="rId39" o:title=""/>
                </v:shape>
                <w:control r:id="rId65" w:name="DefaultOcxName32" w:shapeid="_x0000_i1148"/>
              </w:object>
            </w:r>
          </w:p>
        </w:tc>
        <w:tc>
          <w:tcPr>
            <w:tcW w:w="0" w:type="auto"/>
            <w:vAlign w:val="center"/>
            <w:hideMark/>
          </w:tcPr>
          <w:p w:rsidR="00235BFA" w:rsidRPr="00235BFA" w:rsidRDefault="00235BFA" w:rsidP="00235BFA">
            <w:pPr>
              <w:spacing w:before="0" w:line="240" w:lineRule="auto"/>
              <w:ind w:left="0" w:right="0"/>
              <w:jc w:val="left"/>
              <w:rPr>
                <w:rFonts w:ascii="Arial" w:eastAsia="Times New Roman" w:hAnsi="Arial" w:cs="Arial"/>
                <w:sz w:val="20"/>
                <w:szCs w:val="20"/>
              </w:rPr>
            </w:pPr>
            <w:r w:rsidRPr="00235BFA">
              <w:rPr>
                <w:rFonts w:ascii="Arial" w:eastAsia="Times New Roman" w:hAnsi="Arial" w:cs="Arial"/>
                <w:sz w:val="20"/>
              </w:rPr>
              <w:t>d.</w:t>
            </w:r>
            <w:r w:rsidRPr="00235BFA">
              <w:rPr>
                <w:rFonts w:ascii="Arial" w:eastAsia="Times New Roman" w:hAnsi="Arial" w:cs="Arial"/>
                <w:sz w:val="20"/>
                <w:szCs w:val="20"/>
              </w:rPr>
              <w:t xml:space="preserve"> Address on student's license does not match what is on file </w:t>
            </w:r>
          </w:p>
        </w:tc>
        <w:tc>
          <w:tcPr>
            <w:tcW w:w="0" w:type="auto"/>
            <w:vAlign w:val="center"/>
            <w:hideMark/>
          </w:tcPr>
          <w:p w:rsidR="00235BFA" w:rsidRPr="00235BFA" w:rsidRDefault="00235BFA" w:rsidP="00235BFA">
            <w:pPr>
              <w:spacing w:before="0" w:line="240" w:lineRule="auto"/>
              <w:ind w:left="0" w:right="0"/>
              <w:jc w:val="left"/>
              <w:rPr>
                <w:rFonts w:ascii="Times New Roman" w:eastAsia="Times New Roman" w:hAnsi="Times New Roman"/>
                <w:sz w:val="20"/>
                <w:szCs w:val="20"/>
              </w:rPr>
            </w:pPr>
          </w:p>
        </w:tc>
      </w:tr>
    </w:tbl>
    <w:p w:rsidR="002973C0" w:rsidRDefault="00235BFA" w:rsidP="00235BFA">
      <w:pPr>
        <w:spacing w:before="75" w:line="240" w:lineRule="auto"/>
        <w:ind w:left="75" w:right="75"/>
        <w:jc w:val="left"/>
        <w:rPr>
          <w:rFonts w:asciiTheme="minorHAnsi" w:hAnsiTheme="minorHAnsi"/>
          <w:sz w:val="24"/>
          <w:szCs w:val="24"/>
        </w:rPr>
      </w:pPr>
      <w:r>
        <w:rPr>
          <w:rFonts w:asciiTheme="minorHAnsi" w:hAnsiTheme="minorHAnsi"/>
          <w:sz w:val="24"/>
          <w:szCs w:val="24"/>
        </w:rPr>
        <w:t>Answer is b.</w:t>
      </w:r>
      <w:r w:rsidR="002973C0">
        <w:rPr>
          <w:rFonts w:asciiTheme="minorHAnsi" w:hAnsiTheme="minorHAnsi"/>
          <w:sz w:val="24"/>
          <w:szCs w:val="24"/>
        </w:rPr>
        <w:t xml:space="preserve"> </w:t>
      </w:r>
    </w:p>
    <w:p w:rsidR="00235BFA" w:rsidRDefault="002973C0" w:rsidP="00235BFA">
      <w:pPr>
        <w:spacing w:before="75" w:line="240" w:lineRule="auto"/>
        <w:ind w:left="75" w:right="75"/>
        <w:jc w:val="left"/>
        <w:rPr>
          <w:rFonts w:asciiTheme="minorHAnsi" w:hAnsiTheme="minorHAnsi"/>
          <w:sz w:val="24"/>
          <w:szCs w:val="24"/>
        </w:rPr>
      </w:pPr>
      <w:r w:rsidRPr="002973C0">
        <w:rPr>
          <w:rFonts w:asciiTheme="minorHAnsi" w:hAnsiTheme="minorHAnsi"/>
          <w:sz w:val="24"/>
          <w:szCs w:val="24"/>
        </w:rPr>
        <w:t>All are examples of suspicious documents except "A valid credit card is presented."</w:t>
      </w:r>
    </w:p>
    <w:p w:rsidR="00235BFA" w:rsidRDefault="00235BFA" w:rsidP="00235BFA">
      <w:pPr>
        <w:spacing w:before="75" w:line="240" w:lineRule="auto"/>
        <w:ind w:left="75" w:right="75"/>
        <w:jc w:val="left"/>
        <w:rPr>
          <w:rFonts w:asciiTheme="minorHAnsi" w:hAnsiTheme="minorHAnsi"/>
          <w:sz w:val="24"/>
          <w:szCs w:val="24"/>
        </w:rPr>
      </w:pPr>
    </w:p>
    <w:p w:rsidR="00235BFA" w:rsidRDefault="00235BFA" w:rsidP="00235BFA">
      <w:pPr>
        <w:spacing w:before="0"/>
        <w:ind w:left="0"/>
        <w:rPr>
          <w:rFonts w:ascii="Arial" w:hAnsi="Arial" w:cs="Arial"/>
          <w:sz w:val="20"/>
          <w:szCs w:val="20"/>
        </w:rPr>
      </w:pPr>
      <w:r>
        <w:rPr>
          <w:rStyle w:val="no"/>
          <w:rFonts w:ascii="Arial" w:hAnsi="Arial" w:cs="Arial"/>
          <w:sz w:val="20"/>
          <w:szCs w:val="20"/>
        </w:rPr>
        <w:t>Question 9</w:t>
      </w:r>
      <w:r>
        <w:rPr>
          <w:rFonts w:ascii="Arial" w:hAnsi="Arial" w:cs="Arial"/>
          <w:sz w:val="20"/>
          <w:szCs w:val="20"/>
        </w:rPr>
        <w:t xml:space="preserve"> </w:t>
      </w:r>
      <w:r>
        <w:rPr>
          <w:rFonts w:ascii="Arial" w:hAnsi="Arial" w:cs="Arial"/>
          <w:noProof/>
          <w:color w:val="0033CC"/>
          <w:sz w:val="20"/>
          <w:szCs w:val="20"/>
        </w:rPr>
        <w:drawing>
          <wp:inline distT="0" distB="0" distL="0" distR="0">
            <wp:extent cx="104775" cy="104775"/>
            <wp:effectExtent l="19050" t="0" r="9525" b="0"/>
            <wp:docPr id="4" name="Picture 178" descr="Edit ">
              <a:hlinkClick xmlns:a="http://schemas.openxmlformats.org/drawingml/2006/main" r:id="rId66" tooltip="&quot;Edi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Edit ">
                      <a:hlinkClick r:id="rId66" tooltip="&quot;Edit &quot;"/>
                    </pic:cNvPr>
                    <pic:cNvPicPr>
                      <a:picLocks noChangeAspect="1" noChangeArrowheads="1"/>
                    </pic:cNvPicPr>
                  </pic:nvPicPr>
                  <pic:blipFill>
                    <a:blip r:embed="rId61"/>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235BFA" w:rsidRDefault="00235BFA" w:rsidP="00235BFA">
      <w:pPr>
        <w:spacing w:before="0"/>
        <w:ind w:left="0"/>
        <w:rPr>
          <w:rFonts w:ascii="Arial" w:hAnsi="Arial" w:cs="Arial"/>
          <w:sz w:val="20"/>
          <w:szCs w:val="20"/>
        </w:rPr>
      </w:pPr>
      <w:r>
        <w:rPr>
          <w:rFonts w:ascii="Arial" w:hAnsi="Arial" w:cs="Arial"/>
          <w:sz w:val="20"/>
          <w:szCs w:val="20"/>
        </w:rPr>
        <w:t xml:space="preserve">Marks: 10 </w:t>
      </w:r>
    </w:p>
    <w:p w:rsidR="00235BFA" w:rsidRDefault="00235BFA" w:rsidP="00235BFA">
      <w:pPr>
        <w:spacing w:before="0" w:after="240"/>
        <w:ind w:left="0"/>
        <w:rPr>
          <w:rFonts w:ascii="Arial" w:hAnsi="Arial" w:cs="Arial"/>
          <w:sz w:val="20"/>
          <w:szCs w:val="20"/>
        </w:rPr>
      </w:pPr>
      <w:r>
        <w:rPr>
          <w:rFonts w:ascii="Arial" w:hAnsi="Arial" w:cs="Arial"/>
          <w:sz w:val="20"/>
          <w:szCs w:val="20"/>
        </w:rPr>
        <w:t xml:space="preserve">A student contacts the University indicating that she did not receive her refund check. A call to the bank determines that the check was already cashed. The student is contacted to verify the address that the check should have been issued to. This address is compared to Banner and found to be inactive. A review of Banner shows that the address has been updated several times in the past few months. </w:t>
      </w:r>
      <w:r>
        <w:rPr>
          <w:rFonts w:ascii="Arial" w:hAnsi="Arial" w:cs="Arial"/>
          <w:sz w:val="20"/>
          <w:szCs w:val="20"/>
        </w:rPr>
        <w:br/>
      </w:r>
      <w:r>
        <w:rPr>
          <w:rFonts w:ascii="Arial" w:hAnsi="Arial" w:cs="Arial"/>
          <w:sz w:val="20"/>
          <w:szCs w:val="20"/>
        </w:rPr>
        <w:br/>
        <w:t>This is an identity theft RED FLAG.</w:t>
      </w:r>
    </w:p>
    <w:p w:rsidR="00235BFA" w:rsidRDefault="00235BFA" w:rsidP="00235BFA">
      <w:pPr>
        <w:spacing w:before="0"/>
        <w:ind w:left="0"/>
        <w:rPr>
          <w:rFonts w:ascii="Arial" w:hAnsi="Arial" w:cs="Arial"/>
          <w:sz w:val="20"/>
          <w:szCs w:val="20"/>
        </w:rPr>
      </w:pPr>
      <w:r>
        <w:rPr>
          <w:rFonts w:ascii="Arial" w:hAnsi="Arial" w:cs="Arial"/>
          <w:sz w:val="20"/>
          <w:szCs w:val="20"/>
        </w:rPr>
        <w:t xml:space="preserve">Answer: </w:t>
      </w:r>
    </w:p>
    <w:p w:rsidR="00235BFA" w:rsidRDefault="00102467" w:rsidP="00235BFA">
      <w:pPr>
        <w:spacing w:before="0"/>
        <w:ind w:left="0"/>
        <w:rPr>
          <w:rStyle w:val="r110"/>
          <w:rFonts w:ascii="Arial" w:hAnsi="Arial" w:cs="Arial"/>
          <w:sz w:val="20"/>
          <w:szCs w:val="20"/>
        </w:rPr>
      </w:pPr>
      <w:r>
        <w:rPr>
          <w:rStyle w:val="r07"/>
          <w:rFonts w:ascii="Arial" w:hAnsi="Arial" w:cs="Arial"/>
          <w:sz w:val="20"/>
          <w:szCs w:val="20"/>
        </w:rPr>
        <w:object w:dxaOrig="225" w:dyaOrig="225">
          <v:shape id="_x0000_i1151" type="#_x0000_t75" style="width:20.25pt;height:18pt" o:ole="">
            <v:imagedata r:id="rId37" o:title=""/>
          </v:shape>
          <w:control r:id="rId67" w:name="DefaultOcxName19" w:shapeid="_x0000_i1151"/>
        </w:object>
      </w:r>
      <w:r w:rsidR="00235BFA">
        <w:rPr>
          <w:rStyle w:val="r07"/>
          <w:rFonts w:ascii="Arial" w:hAnsi="Arial" w:cs="Arial"/>
          <w:sz w:val="20"/>
          <w:szCs w:val="20"/>
        </w:rPr>
        <w:t xml:space="preserve">True </w:t>
      </w:r>
      <w:r>
        <w:rPr>
          <w:rStyle w:val="r110"/>
          <w:rFonts w:ascii="Arial" w:hAnsi="Arial" w:cs="Arial"/>
          <w:sz w:val="20"/>
          <w:szCs w:val="20"/>
        </w:rPr>
        <w:object w:dxaOrig="225" w:dyaOrig="225">
          <v:shape id="_x0000_i1154" type="#_x0000_t75" style="width:20.25pt;height:18pt" o:ole="">
            <v:imagedata r:id="rId39" o:title=""/>
          </v:shape>
          <w:control r:id="rId68" w:name="DefaultOcxName18" w:shapeid="_x0000_i1154"/>
        </w:object>
      </w:r>
      <w:r w:rsidR="00235BFA">
        <w:rPr>
          <w:rStyle w:val="r110"/>
          <w:rFonts w:ascii="Arial" w:hAnsi="Arial" w:cs="Arial"/>
          <w:sz w:val="20"/>
          <w:szCs w:val="20"/>
        </w:rPr>
        <w:t xml:space="preserve">False </w:t>
      </w:r>
    </w:p>
    <w:p w:rsidR="00235BFA" w:rsidRDefault="00235BFA" w:rsidP="00235BFA">
      <w:pPr>
        <w:spacing w:before="0"/>
        <w:ind w:left="0"/>
        <w:rPr>
          <w:rStyle w:val="r110"/>
          <w:rFonts w:ascii="Arial" w:hAnsi="Arial" w:cs="Arial"/>
          <w:sz w:val="20"/>
          <w:szCs w:val="20"/>
        </w:rPr>
      </w:pPr>
      <w:r>
        <w:rPr>
          <w:rStyle w:val="r110"/>
          <w:rFonts w:ascii="Arial" w:hAnsi="Arial" w:cs="Arial"/>
          <w:sz w:val="20"/>
          <w:szCs w:val="20"/>
        </w:rPr>
        <w:t>Answer is true.</w:t>
      </w:r>
      <w:r w:rsidR="002973C0">
        <w:rPr>
          <w:rStyle w:val="r110"/>
          <w:rFonts w:ascii="Arial" w:hAnsi="Arial" w:cs="Arial"/>
          <w:sz w:val="20"/>
          <w:szCs w:val="20"/>
        </w:rPr>
        <w:t xml:space="preserve"> </w:t>
      </w:r>
    </w:p>
    <w:p w:rsidR="0077125D" w:rsidRDefault="0077125D" w:rsidP="00235BFA">
      <w:pPr>
        <w:spacing w:before="0"/>
        <w:ind w:left="0"/>
        <w:rPr>
          <w:rFonts w:ascii="Arial" w:hAnsi="Arial" w:cs="Arial"/>
          <w:sz w:val="20"/>
          <w:szCs w:val="20"/>
        </w:rPr>
      </w:pPr>
      <w:r w:rsidRPr="0077125D">
        <w:rPr>
          <w:rFonts w:ascii="Arial" w:hAnsi="Arial" w:cs="Arial"/>
          <w:sz w:val="20"/>
          <w:szCs w:val="20"/>
        </w:rPr>
        <w:t>This is an identity theft red flag since the address that the student thinks should be active was changed in the system. Another person may have submitted an address change on the students account in order to receive the refund check. SBS should be contacted regarding the alleged identity theft.</w:t>
      </w:r>
    </w:p>
    <w:p w:rsidR="00235BFA" w:rsidRDefault="00235BFA" w:rsidP="00235BFA">
      <w:pPr>
        <w:spacing w:before="75" w:line="240" w:lineRule="auto"/>
        <w:ind w:left="75" w:right="75"/>
        <w:jc w:val="left"/>
        <w:rPr>
          <w:rFonts w:asciiTheme="minorHAnsi" w:hAnsiTheme="minorHAnsi"/>
          <w:sz w:val="24"/>
          <w:szCs w:val="24"/>
        </w:rPr>
      </w:pPr>
    </w:p>
    <w:p w:rsidR="00235BFA" w:rsidRDefault="00235BFA" w:rsidP="00235BFA">
      <w:pPr>
        <w:spacing w:before="75" w:line="240" w:lineRule="auto"/>
        <w:ind w:left="75" w:right="75"/>
        <w:jc w:val="left"/>
        <w:rPr>
          <w:rFonts w:asciiTheme="minorHAnsi" w:hAnsiTheme="minorHAnsi"/>
          <w:sz w:val="24"/>
          <w:szCs w:val="24"/>
        </w:rPr>
      </w:pPr>
    </w:p>
    <w:p w:rsidR="00235BFA" w:rsidRPr="00235BFA" w:rsidRDefault="00235BFA" w:rsidP="00235BFA">
      <w:pPr>
        <w:spacing w:before="75" w:line="240" w:lineRule="auto"/>
        <w:ind w:left="75" w:right="75"/>
        <w:jc w:val="left"/>
        <w:rPr>
          <w:rFonts w:ascii="Arial" w:eastAsia="Times New Roman" w:hAnsi="Arial" w:cs="Arial"/>
          <w:sz w:val="20"/>
          <w:szCs w:val="20"/>
        </w:rPr>
      </w:pPr>
      <w:r>
        <w:rPr>
          <w:rFonts w:ascii="Arial" w:eastAsia="Times New Roman" w:hAnsi="Arial" w:cs="Arial"/>
          <w:sz w:val="20"/>
        </w:rPr>
        <w:t xml:space="preserve">Question </w:t>
      </w:r>
      <w:r w:rsidRPr="00235BFA">
        <w:rPr>
          <w:rFonts w:ascii="Arial" w:eastAsia="Times New Roman" w:hAnsi="Arial" w:cs="Arial"/>
          <w:sz w:val="20"/>
        </w:rPr>
        <w:t>10</w:t>
      </w:r>
      <w:r w:rsidRPr="00235BFA">
        <w:rPr>
          <w:rFonts w:ascii="Arial" w:eastAsia="Times New Roman" w:hAnsi="Arial" w:cs="Arial"/>
          <w:sz w:val="20"/>
          <w:szCs w:val="20"/>
        </w:rPr>
        <w:t xml:space="preserve"> </w:t>
      </w:r>
      <w:r>
        <w:rPr>
          <w:rFonts w:ascii="Arial" w:eastAsia="Times New Roman" w:hAnsi="Arial" w:cs="Arial"/>
          <w:noProof/>
          <w:color w:val="0033CC"/>
          <w:sz w:val="20"/>
          <w:szCs w:val="20"/>
        </w:rPr>
        <w:drawing>
          <wp:inline distT="0" distB="0" distL="0" distR="0">
            <wp:extent cx="104775" cy="104775"/>
            <wp:effectExtent l="19050" t="0" r="9525" b="0"/>
            <wp:docPr id="194" name="Picture 194" descr="Edit ">
              <a:hlinkClick xmlns:a="http://schemas.openxmlformats.org/drawingml/2006/main" r:id="rId69" tooltip="&quot;Edi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Edit ">
                      <a:hlinkClick r:id="rId69" tooltip="&quot;Edit &quot;"/>
                    </pic:cNvPr>
                    <pic:cNvPicPr>
                      <a:picLocks noChangeAspect="1" noChangeArrowheads="1"/>
                    </pic:cNvPicPr>
                  </pic:nvPicPr>
                  <pic:blipFill>
                    <a:blip r:embed="rId61"/>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Marks: 10 </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Letters sent regarding past due account balances </w:t>
      </w:r>
      <w:proofErr w:type="gramStart"/>
      <w:r w:rsidRPr="00235BFA">
        <w:rPr>
          <w:rFonts w:ascii="Arial" w:eastAsia="Times New Roman" w:hAnsi="Arial" w:cs="Arial"/>
          <w:sz w:val="20"/>
          <w:szCs w:val="20"/>
        </w:rPr>
        <w:t>are</w:t>
      </w:r>
      <w:proofErr w:type="gramEnd"/>
      <w:r w:rsidRPr="00235BFA">
        <w:rPr>
          <w:rFonts w:ascii="Arial" w:eastAsia="Times New Roman" w:hAnsi="Arial" w:cs="Arial"/>
          <w:sz w:val="20"/>
          <w:szCs w:val="20"/>
        </w:rPr>
        <w:t xml:space="preserve"> returned as undeliverable. This is a RED FLAG.</w:t>
      </w:r>
    </w:p>
    <w:p w:rsidR="00235BFA" w:rsidRPr="00235BFA" w:rsidRDefault="00235BFA" w:rsidP="00235BFA">
      <w:pPr>
        <w:spacing w:before="0" w:line="240" w:lineRule="auto"/>
        <w:ind w:left="75" w:right="75"/>
        <w:jc w:val="left"/>
        <w:rPr>
          <w:rFonts w:ascii="Arial" w:eastAsia="Times New Roman" w:hAnsi="Arial" w:cs="Arial"/>
          <w:sz w:val="20"/>
          <w:szCs w:val="20"/>
        </w:rPr>
      </w:pPr>
      <w:r w:rsidRPr="00235BFA">
        <w:rPr>
          <w:rFonts w:ascii="Arial" w:eastAsia="Times New Roman" w:hAnsi="Arial" w:cs="Arial"/>
          <w:sz w:val="20"/>
          <w:szCs w:val="20"/>
        </w:rPr>
        <w:t xml:space="preserve">Answer: </w:t>
      </w:r>
    </w:p>
    <w:p w:rsidR="00235BFA" w:rsidRDefault="00102467" w:rsidP="00235BFA">
      <w:pPr>
        <w:spacing w:before="0" w:line="240" w:lineRule="auto"/>
        <w:ind w:left="75" w:right="75"/>
        <w:jc w:val="left"/>
        <w:rPr>
          <w:rFonts w:ascii="Arial" w:eastAsia="Times New Roman" w:hAnsi="Arial" w:cs="Arial"/>
          <w:sz w:val="20"/>
        </w:rPr>
      </w:pPr>
      <w:r w:rsidRPr="00235BFA">
        <w:rPr>
          <w:rFonts w:ascii="Arial" w:eastAsia="Times New Roman" w:hAnsi="Arial" w:cs="Arial"/>
          <w:sz w:val="20"/>
        </w:rPr>
        <w:object w:dxaOrig="225" w:dyaOrig="225">
          <v:shape id="_x0000_i1157" type="#_x0000_t75" style="width:20.25pt;height:18pt" o:ole="">
            <v:imagedata r:id="rId37" o:title=""/>
          </v:shape>
          <w:control r:id="rId70" w:name="DefaultOcxName20" w:shapeid="_x0000_i1157"/>
        </w:object>
      </w:r>
      <w:r w:rsidR="00235BFA" w:rsidRPr="00235BFA">
        <w:rPr>
          <w:rFonts w:ascii="Arial" w:eastAsia="Times New Roman" w:hAnsi="Arial" w:cs="Arial"/>
          <w:sz w:val="20"/>
        </w:rPr>
        <w:t xml:space="preserve">True </w:t>
      </w:r>
      <w:r w:rsidRPr="00235BFA">
        <w:rPr>
          <w:rFonts w:ascii="Arial" w:eastAsia="Times New Roman" w:hAnsi="Arial" w:cs="Arial"/>
          <w:sz w:val="20"/>
        </w:rPr>
        <w:object w:dxaOrig="225" w:dyaOrig="225">
          <v:shape id="_x0000_i1160" type="#_x0000_t75" style="width:20.25pt;height:18pt" o:ole="">
            <v:imagedata r:id="rId39" o:title=""/>
          </v:shape>
          <w:control r:id="rId71" w:name="DefaultOcxName110" w:shapeid="_x0000_i1160"/>
        </w:object>
      </w:r>
      <w:r w:rsidR="00235BFA" w:rsidRPr="00235BFA">
        <w:rPr>
          <w:rFonts w:ascii="Arial" w:eastAsia="Times New Roman" w:hAnsi="Arial" w:cs="Arial"/>
          <w:sz w:val="20"/>
        </w:rPr>
        <w:t xml:space="preserve">False </w:t>
      </w:r>
    </w:p>
    <w:p w:rsidR="00235BFA" w:rsidRPr="00235BFA" w:rsidRDefault="00235BFA" w:rsidP="00235BFA">
      <w:pPr>
        <w:spacing w:before="0" w:line="240" w:lineRule="auto"/>
        <w:ind w:left="75" w:right="75"/>
        <w:jc w:val="left"/>
        <w:rPr>
          <w:rFonts w:ascii="Arial" w:eastAsia="Times New Roman" w:hAnsi="Arial" w:cs="Arial"/>
          <w:sz w:val="20"/>
          <w:szCs w:val="20"/>
        </w:rPr>
      </w:pPr>
      <w:r>
        <w:rPr>
          <w:rFonts w:ascii="Arial" w:eastAsia="Times New Roman" w:hAnsi="Arial" w:cs="Arial"/>
          <w:sz w:val="20"/>
        </w:rPr>
        <w:t>Answer is true.</w:t>
      </w:r>
      <w:r w:rsidR="0077125D">
        <w:rPr>
          <w:rFonts w:ascii="Arial" w:eastAsia="Times New Roman" w:hAnsi="Arial" w:cs="Arial"/>
          <w:sz w:val="20"/>
        </w:rPr>
        <w:br/>
      </w:r>
      <w:r w:rsidR="0077125D" w:rsidRPr="0077125D">
        <w:rPr>
          <w:rFonts w:ascii="Arial" w:eastAsia="Times New Roman" w:hAnsi="Arial" w:cs="Arial"/>
          <w:sz w:val="20"/>
          <w:szCs w:val="20"/>
        </w:rPr>
        <w:t>This may indicate that the person provided a false address. It could also be that the student moved and failed to notify the University.</w:t>
      </w:r>
    </w:p>
    <w:p w:rsidR="00235BFA" w:rsidRDefault="00235BFA" w:rsidP="00235BFA">
      <w:pPr>
        <w:spacing w:before="75" w:line="240" w:lineRule="auto"/>
        <w:ind w:left="75" w:right="75"/>
        <w:jc w:val="left"/>
        <w:rPr>
          <w:rFonts w:asciiTheme="minorHAnsi" w:hAnsiTheme="minorHAnsi"/>
          <w:sz w:val="24"/>
          <w:szCs w:val="24"/>
        </w:rPr>
      </w:pPr>
    </w:p>
    <w:sectPr w:rsidR="00235BFA" w:rsidSect="00D24506">
      <w:footerReference w:type="default" r:id="rId72"/>
      <w:pgSz w:w="12240" w:h="15840"/>
      <w:pgMar w:top="108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3C0" w:rsidRDefault="002973C0" w:rsidP="0013788E">
      <w:pPr>
        <w:spacing w:before="0" w:line="240" w:lineRule="auto"/>
      </w:pPr>
      <w:r>
        <w:separator/>
      </w:r>
    </w:p>
  </w:endnote>
  <w:endnote w:type="continuationSeparator" w:id="0">
    <w:p w:rsidR="002973C0" w:rsidRDefault="002973C0" w:rsidP="0013788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kzidenz-Grotesk Pro Bold">
    <w:altName w:val="Akzidenz-Grotesk Pro Bold"/>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3C0" w:rsidRDefault="002973C0" w:rsidP="00C13DA3">
    <w:pPr>
      <w:pStyle w:val="Footer"/>
      <w:tabs>
        <w:tab w:val="clear" w:pos="4680"/>
        <w:tab w:val="left" w:pos="7470"/>
      </w:tabs>
      <w:ind w:left="90"/>
      <w:jc w:val="left"/>
    </w:pPr>
    <w:r>
      <w:tab/>
    </w:r>
    <w:fldSimple w:instr=" PAGE   \* MERGEFORMAT ">
      <w:r w:rsidR="00EF2503">
        <w:rPr>
          <w:noProof/>
        </w:rPr>
        <w:t>22</w:t>
      </w:r>
    </w:fldSimple>
  </w:p>
  <w:p w:rsidR="002973C0" w:rsidRDefault="00297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3C0" w:rsidRDefault="002973C0" w:rsidP="0013788E">
      <w:pPr>
        <w:spacing w:before="0" w:line="240" w:lineRule="auto"/>
      </w:pPr>
      <w:r>
        <w:separator/>
      </w:r>
    </w:p>
  </w:footnote>
  <w:footnote w:type="continuationSeparator" w:id="0">
    <w:p w:rsidR="002973C0" w:rsidRDefault="002973C0" w:rsidP="0013788E">
      <w:pPr>
        <w:spacing w:before="0" w:line="240" w:lineRule="auto"/>
      </w:pPr>
      <w:r>
        <w:continuationSeparator/>
      </w:r>
    </w:p>
  </w:footnote>
  <w:footnote w:id="1">
    <w:p w:rsidR="002973C0" w:rsidRDefault="002973C0">
      <w:pPr>
        <w:spacing w:before="0"/>
        <w:rPr>
          <w:rFonts w:ascii="Arial" w:eastAsia="Times New Roman" w:hAnsi="Arial" w:cs="Arial"/>
          <w:b/>
          <w:bCs/>
          <w:color w:val="0061AA"/>
          <w:sz w:val="19"/>
          <w:szCs w:val="19"/>
        </w:rPr>
      </w:pPr>
      <w:r>
        <w:rPr>
          <w:rStyle w:val="FootnoteReference"/>
        </w:rPr>
        <w:footnoteRef/>
      </w:r>
      <w:r>
        <w:t xml:space="preserve"> </w:t>
      </w:r>
      <w:hyperlink r:id="rId1" w:history="1">
        <w:proofErr w:type="spellStart"/>
        <w:r w:rsidRPr="00F573DA">
          <w:rPr>
            <w:rStyle w:val="Hyperlink"/>
          </w:rPr>
          <w:t>eHow</w:t>
        </w:r>
        <w:proofErr w:type="spellEnd"/>
        <w:r w:rsidRPr="00F573DA">
          <w:rPr>
            <w:rStyle w:val="Hyperlink"/>
          </w:rPr>
          <w:t xml:space="preserve"> Spot Fake Id web page</w:t>
        </w:r>
      </w:hyperlink>
    </w:p>
    <w:p w:rsidR="002973C0" w:rsidRDefault="002973C0" w:rsidP="001540D9">
      <w:pPr>
        <w:pStyle w:val="FootnoteText"/>
      </w:pPr>
    </w:p>
  </w:footnote>
  <w:footnote w:id="2">
    <w:p w:rsidR="002973C0" w:rsidRPr="00446FB6" w:rsidRDefault="002973C0" w:rsidP="001540D9">
      <w:pPr>
        <w:rPr>
          <w:rFonts w:ascii="Arial" w:eastAsia="Times New Roman" w:hAnsi="Arial" w:cs="Arial"/>
          <w:b/>
          <w:bCs/>
          <w:color w:val="0061AA"/>
          <w:sz w:val="19"/>
          <w:szCs w:val="19"/>
        </w:rPr>
      </w:pPr>
      <w:r>
        <w:rPr>
          <w:rStyle w:val="FootnoteReference"/>
        </w:rPr>
        <w:footnoteRef/>
      </w:r>
      <w:r>
        <w:t xml:space="preserve"> </w:t>
      </w:r>
      <w:hyperlink r:id="rId2" w:history="1">
        <w:proofErr w:type="spellStart"/>
        <w:r w:rsidRPr="00F573DA">
          <w:rPr>
            <w:rStyle w:val="Hyperlink"/>
          </w:rPr>
          <w:t>eHow</w:t>
        </w:r>
        <w:proofErr w:type="spellEnd"/>
        <w:r w:rsidRPr="00F573DA">
          <w:rPr>
            <w:rStyle w:val="Hyperlink"/>
          </w:rPr>
          <w:t xml:space="preserve"> Spot Fake Id web page</w:t>
        </w:r>
      </w:hyperlink>
    </w:p>
    <w:p w:rsidR="002973C0" w:rsidRDefault="002973C0" w:rsidP="001540D9">
      <w:pPr>
        <w:pStyle w:val="FootnoteText"/>
      </w:pPr>
    </w:p>
  </w:footnote>
  <w:footnote w:id="3">
    <w:p w:rsidR="002973C0" w:rsidRPr="00446FB6" w:rsidRDefault="002973C0" w:rsidP="00A25692">
      <w:pPr>
        <w:rPr>
          <w:rFonts w:ascii="Arial" w:eastAsia="Times New Roman" w:hAnsi="Arial" w:cs="Arial"/>
          <w:b/>
          <w:bCs/>
          <w:color w:val="0061AA"/>
          <w:sz w:val="19"/>
          <w:szCs w:val="19"/>
        </w:rPr>
      </w:pPr>
      <w:r>
        <w:rPr>
          <w:rStyle w:val="FootnoteReference"/>
        </w:rPr>
        <w:footnoteRef/>
      </w:r>
      <w:r>
        <w:t xml:space="preserve"> </w:t>
      </w:r>
      <w:hyperlink r:id="rId3" w:history="1">
        <w:proofErr w:type="spellStart"/>
        <w:r w:rsidRPr="00F573DA">
          <w:rPr>
            <w:rStyle w:val="Hyperlink"/>
          </w:rPr>
          <w:t>eHow</w:t>
        </w:r>
        <w:proofErr w:type="spellEnd"/>
        <w:r w:rsidRPr="00F573DA">
          <w:rPr>
            <w:rStyle w:val="Hyperlink"/>
          </w:rPr>
          <w:t xml:space="preserve"> Spot Fake Id web page</w:t>
        </w:r>
      </w:hyperlink>
    </w:p>
    <w:p w:rsidR="002973C0" w:rsidRDefault="002973C0" w:rsidP="00A2569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4.5pt;height:98.25pt" o:bullet="t">
        <v:imagedata r:id="rId1" o:title=""/>
      </v:shape>
    </w:pict>
  </w:numPicBullet>
  <w:numPicBullet w:numPicBulletId="1">
    <w:pict>
      <v:shape id="_x0000_i1036" type="#_x0000_t75" style="width:94.5pt;height:98.25pt;visibility:visible" o:bullet="t">
        <v:imagedata r:id="rId2" o:title=""/>
      </v:shape>
    </w:pict>
  </w:numPicBullet>
  <w:abstractNum w:abstractNumId="0">
    <w:nsid w:val="0019000B"/>
    <w:multiLevelType w:val="hybridMultilevel"/>
    <w:tmpl w:val="BF1C0B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BA38A6"/>
    <w:multiLevelType w:val="hybridMultilevel"/>
    <w:tmpl w:val="EB7A6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C2EB2"/>
    <w:multiLevelType w:val="hybridMultilevel"/>
    <w:tmpl w:val="DA0A3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24EB7"/>
    <w:multiLevelType w:val="hybridMultilevel"/>
    <w:tmpl w:val="3050E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F4321"/>
    <w:multiLevelType w:val="hybridMultilevel"/>
    <w:tmpl w:val="1AE06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B4FD6"/>
    <w:multiLevelType w:val="hybridMultilevel"/>
    <w:tmpl w:val="0D8ABD0E"/>
    <w:lvl w:ilvl="0" w:tplc="C156789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97C97"/>
    <w:multiLevelType w:val="hybridMultilevel"/>
    <w:tmpl w:val="D62E2310"/>
    <w:lvl w:ilvl="0" w:tplc="888E3600">
      <w:start w:val="1"/>
      <w:numFmt w:val="bullet"/>
      <w:lvlText w:val=""/>
      <w:lvlPicBulletId w:val="1"/>
      <w:lvlJc w:val="left"/>
      <w:pPr>
        <w:tabs>
          <w:tab w:val="num" w:pos="720"/>
        </w:tabs>
        <w:ind w:left="720" w:hanging="360"/>
      </w:pPr>
      <w:rPr>
        <w:rFonts w:ascii="Symbol" w:hAnsi="Symbol" w:hint="default"/>
        <w:sz w:val="32"/>
      </w:rPr>
    </w:lvl>
    <w:lvl w:ilvl="1" w:tplc="40F42B70">
      <w:start w:val="1"/>
      <w:numFmt w:val="bullet"/>
      <w:lvlText w:val=""/>
      <w:lvlJc w:val="left"/>
      <w:pPr>
        <w:tabs>
          <w:tab w:val="num" w:pos="1440"/>
        </w:tabs>
        <w:ind w:left="1440" w:hanging="360"/>
      </w:pPr>
      <w:rPr>
        <w:rFonts w:ascii="Symbol" w:hAnsi="Symbol" w:hint="default"/>
      </w:rPr>
    </w:lvl>
    <w:lvl w:ilvl="2" w:tplc="E632C748" w:tentative="1">
      <w:start w:val="1"/>
      <w:numFmt w:val="bullet"/>
      <w:lvlText w:val=""/>
      <w:lvlJc w:val="left"/>
      <w:pPr>
        <w:tabs>
          <w:tab w:val="num" w:pos="2160"/>
        </w:tabs>
        <w:ind w:left="2160" w:hanging="360"/>
      </w:pPr>
      <w:rPr>
        <w:rFonts w:ascii="Symbol" w:hAnsi="Symbol" w:hint="default"/>
      </w:rPr>
    </w:lvl>
    <w:lvl w:ilvl="3" w:tplc="BC1AA342" w:tentative="1">
      <w:start w:val="1"/>
      <w:numFmt w:val="bullet"/>
      <w:lvlText w:val=""/>
      <w:lvlJc w:val="left"/>
      <w:pPr>
        <w:tabs>
          <w:tab w:val="num" w:pos="2880"/>
        </w:tabs>
        <w:ind w:left="2880" w:hanging="360"/>
      </w:pPr>
      <w:rPr>
        <w:rFonts w:ascii="Symbol" w:hAnsi="Symbol" w:hint="default"/>
      </w:rPr>
    </w:lvl>
    <w:lvl w:ilvl="4" w:tplc="9D46F56A" w:tentative="1">
      <w:start w:val="1"/>
      <w:numFmt w:val="bullet"/>
      <w:lvlText w:val=""/>
      <w:lvlJc w:val="left"/>
      <w:pPr>
        <w:tabs>
          <w:tab w:val="num" w:pos="3600"/>
        </w:tabs>
        <w:ind w:left="3600" w:hanging="360"/>
      </w:pPr>
      <w:rPr>
        <w:rFonts w:ascii="Symbol" w:hAnsi="Symbol" w:hint="default"/>
      </w:rPr>
    </w:lvl>
    <w:lvl w:ilvl="5" w:tplc="88E8D664" w:tentative="1">
      <w:start w:val="1"/>
      <w:numFmt w:val="bullet"/>
      <w:lvlText w:val=""/>
      <w:lvlJc w:val="left"/>
      <w:pPr>
        <w:tabs>
          <w:tab w:val="num" w:pos="4320"/>
        </w:tabs>
        <w:ind w:left="4320" w:hanging="360"/>
      </w:pPr>
      <w:rPr>
        <w:rFonts w:ascii="Symbol" w:hAnsi="Symbol" w:hint="default"/>
      </w:rPr>
    </w:lvl>
    <w:lvl w:ilvl="6" w:tplc="3B2A207A" w:tentative="1">
      <w:start w:val="1"/>
      <w:numFmt w:val="bullet"/>
      <w:lvlText w:val=""/>
      <w:lvlJc w:val="left"/>
      <w:pPr>
        <w:tabs>
          <w:tab w:val="num" w:pos="5040"/>
        </w:tabs>
        <w:ind w:left="5040" w:hanging="360"/>
      </w:pPr>
      <w:rPr>
        <w:rFonts w:ascii="Symbol" w:hAnsi="Symbol" w:hint="default"/>
      </w:rPr>
    </w:lvl>
    <w:lvl w:ilvl="7" w:tplc="3446A81C" w:tentative="1">
      <w:start w:val="1"/>
      <w:numFmt w:val="bullet"/>
      <w:lvlText w:val=""/>
      <w:lvlJc w:val="left"/>
      <w:pPr>
        <w:tabs>
          <w:tab w:val="num" w:pos="5760"/>
        </w:tabs>
        <w:ind w:left="5760" w:hanging="360"/>
      </w:pPr>
      <w:rPr>
        <w:rFonts w:ascii="Symbol" w:hAnsi="Symbol" w:hint="default"/>
      </w:rPr>
    </w:lvl>
    <w:lvl w:ilvl="8" w:tplc="AA44753A" w:tentative="1">
      <w:start w:val="1"/>
      <w:numFmt w:val="bullet"/>
      <w:lvlText w:val=""/>
      <w:lvlJc w:val="left"/>
      <w:pPr>
        <w:tabs>
          <w:tab w:val="num" w:pos="6480"/>
        </w:tabs>
        <w:ind w:left="6480" w:hanging="360"/>
      </w:pPr>
      <w:rPr>
        <w:rFonts w:ascii="Symbol" w:hAnsi="Symbol" w:hint="default"/>
      </w:rPr>
    </w:lvl>
  </w:abstractNum>
  <w:abstractNum w:abstractNumId="7">
    <w:nsid w:val="180C393F"/>
    <w:multiLevelType w:val="hybridMultilevel"/>
    <w:tmpl w:val="D4FA1B3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nsid w:val="1BAC5D14"/>
    <w:multiLevelType w:val="hybridMultilevel"/>
    <w:tmpl w:val="0E04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72A17"/>
    <w:multiLevelType w:val="hybridMultilevel"/>
    <w:tmpl w:val="A328D9EA"/>
    <w:lvl w:ilvl="0" w:tplc="D26043A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C9D69AE"/>
    <w:multiLevelType w:val="hybridMultilevel"/>
    <w:tmpl w:val="9AC88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36B42"/>
    <w:multiLevelType w:val="multilevel"/>
    <w:tmpl w:val="3252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741AD"/>
    <w:multiLevelType w:val="hybridMultilevel"/>
    <w:tmpl w:val="7206DA18"/>
    <w:lvl w:ilvl="0" w:tplc="04090015">
      <w:start w:val="1"/>
      <w:numFmt w:val="upp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20534EB6"/>
    <w:multiLevelType w:val="hybridMultilevel"/>
    <w:tmpl w:val="B2AC1BD0"/>
    <w:lvl w:ilvl="0" w:tplc="888E3600">
      <w:start w:val="1"/>
      <w:numFmt w:val="bullet"/>
      <w:lvlText w:val=""/>
      <w:lvlPicBulletId w:val="1"/>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64740"/>
    <w:multiLevelType w:val="hybridMultilevel"/>
    <w:tmpl w:val="57189A4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35820FA"/>
    <w:multiLevelType w:val="hybridMultilevel"/>
    <w:tmpl w:val="67C21976"/>
    <w:lvl w:ilvl="0" w:tplc="C1567894">
      <w:start w:val="1"/>
      <w:numFmt w:val="bullet"/>
      <w:lvlText w:val=""/>
      <w:lvlPicBulletId w:val="0"/>
      <w:lvlJc w:val="left"/>
      <w:pPr>
        <w:ind w:left="720" w:hanging="360"/>
      </w:pPr>
      <w:rPr>
        <w:rFonts w:ascii="Symbol" w:hAnsi="Symbol" w:hint="default"/>
        <w:color w:val="auto"/>
        <w:sz w:val="3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1237E"/>
    <w:multiLevelType w:val="hybridMultilevel"/>
    <w:tmpl w:val="A2EC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6666D1"/>
    <w:multiLevelType w:val="hybridMultilevel"/>
    <w:tmpl w:val="5A92FDCE"/>
    <w:lvl w:ilvl="0" w:tplc="F0660E82">
      <w:start w:val="1"/>
      <w:numFmt w:val="bullet"/>
      <w:lvlText w:val=""/>
      <w:lvlPicBulletId w:val="0"/>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D11C1"/>
    <w:multiLevelType w:val="hybridMultilevel"/>
    <w:tmpl w:val="860E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415792"/>
    <w:multiLevelType w:val="hybridMultilevel"/>
    <w:tmpl w:val="65B0A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C3F36A9"/>
    <w:multiLevelType w:val="hybridMultilevel"/>
    <w:tmpl w:val="4BAEC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59369B"/>
    <w:multiLevelType w:val="hybridMultilevel"/>
    <w:tmpl w:val="40B48D04"/>
    <w:lvl w:ilvl="0" w:tplc="888E3600">
      <w:start w:val="1"/>
      <w:numFmt w:val="bullet"/>
      <w:lvlText w:val=""/>
      <w:lvlPicBulletId w:val="1"/>
      <w:lvlJc w:val="left"/>
      <w:pPr>
        <w:ind w:left="864" w:hanging="360"/>
      </w:pPr>
      <w:rPr>
        <w:rFonts w:ascii="Symbol" w:hAnsi="Symbol" w:hint="default"/>
        <w:sz w:val="32"/>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2FA34575"/>
    <w:multiLevelType w:val="hybridMultilevel"/>
    <w:tmpl w:val="A55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A87005"/>
    <w:multiLevelType w:val="hybridMultilevel"/>
    <w:tmpl w:val="778CA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6E7280"/>
    <w:multiLevelType w:val="hybridMultilevel"/>
    <w:tmpl w:val="C59C8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3E63DFE"/>
    <w:multiLevelType w:val="hybridMultilevel"/>
    <w:tmpl w:val="04988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BB2242"/>
    <w:multiLevelType w:val="hybridMultilevel"/>
    <w:tmpl w:val="E9586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AF91F69"/>
    <w:multiLevelType w:val="multilevel"/>
    <w:tmpl w:val="721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8A62BB"/>
    <w:multiLevelType w:val="hybridMultilevel"/>
    <w:tmpl w:val="DB9690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8A48F4"/>
    <w:multiLevelType w:val="hybridMultilevel"/>
    <w:tmpl w:val="F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4E41B9"/>
    <w:multiLevelType w:val="hybridMultilevel"/>
    <w:tmpl w:val="4DE0F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DF212E"/>
    <w:multiLevelType w:val="hybridMultilevel"/>
    <w:tmpl w:val="38268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FD690F"/>
    <w:multiLevelType w:val="hybridMultilevel"/>
    <w:tmpl w:val="47E23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00506E"/>
    <w:multiLevelType w:val="hybridMultilevel"/>
    <w:tmpl w:val="DBE80322"/>
    <w:lvl w:ilvl="0" w:tplc="7DB6304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413B23A9"/>
    <w:multiLevelType w:val="hybridMultilevel"/>
    <w:tmpl w:val="6178D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1C3149"/>
    <w:multiLevelType w:val="hybridMultilevel"/>
    <w:tmpl w:val="69EE2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A82102"/>
    <w:multiLevelType w:val="multilevel"/>
    <w:tmpl w:val="23E8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EE7F57"/>
    <w:multiLevelType w:val="hybridMultilevel"/>
    <w:tmpl w:val="F3E8A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7D526D"/>
    <w:multiLevelType w:val="hybridMultilevel"/>
    <w:tmpl w:val="AF68C44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C192F47"/>
    <w:multiLevelType w:val="hybridMultilevel"/>
    <w:tmpl w:val="1A72015E"/>
    <w:lvl w:ilvl="0" w:tplc="F0660E82">
      <w:start w:val="1"/>
      <w:numFmt w:val="bullet"/>
      <w:lvlText w:val=""/>
      <w:lvlPicBulletId w:val="0"/>
      <w:lvlJc w:val="left"/>
      <w:pPr>
        <w:ind w:left="720" w:hanging="360"/>
      </w:pPr>
      <w:rPr>
        <w:rFonts w:ascii="Symbol" w:hAnsi="Symbol" w:hint="default"/>
        <w:color w:val="auto"/>
        <w:sz w:val="3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C0499E"/>
    <w:multiLevelType w:val="hybridMultilevel"/>
    <w:tmpl w:val="FFFCE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10A3FB2"/>
    <w:multiLevelType w:val="hybridMultilevel"/>
    <w:tmpl w:val="BAC6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128264A"/>
    <w:multiLevelType w:val="multilevel"/>
    <w:tmpl w:val="57B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C64E56"/>
    <w:multiLevelType w:val="multilevel"/>
    <w:tmpl w:val="E7E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083439"/>
    <w:multiLevelType w:val="hybridMultilevel"/>
    <w:tmpl w:val="414EC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6636829"/>
    <w:multiLevelType w:val="hybridMultilevel"/>
    <w:tmpl w:val="91C22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66F28C0"/>
    <w:multiLevelType w:val="hybridMultilevel"/>
    <w:tmpl w:val="8A90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B17AC1"/>
    <w:multiLevelType w:val="hybridMultilevel"/>
    <w:tmpl w:val="A710C4E0"/>
    <w:lvl w:ilvl="0" w:tplc="04090001">
      <w:start w:val="1"/>
      <w:numFmt w:val="bullet"/>
      <w:lvlText w:val=""/>
      <w:lvlJc w:val="left"/>
      <w:pPr>
        <w:ind w:left="720" w:hanging="360"/>
      </w:pPr>
      <w:rPr>
        <w:rFonts w:ascii="Symbol" w:hAnsi="Symbol" w:hint="default"/>
        <w:color w:val="auto"/>
        <w:sz w:val="3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E2C4B"/>
    <w:multiLevelType w:val="hybridMultilevel"/>
    <w:tmpl w:val="F35CB8B8"/>
    <w:lvl w:ilvl="0" w:tplc="888E3600">
      <w:start w:val="1"/>
      <w:numFmt w:val="bullet"/>
      <w:lvlText w:val=""/>
      <w:lvlPicBulletId w:val="1"/>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C268E8"/>
    <w:multiLevelType w:val="hybridMultilevel"/>
    <w:tmpl w:val="8302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60297C"/>
    <w:multiLevelType w:val="hybridMultilevel"/>
    <w:tmpl w:val="59E4D47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1">
    <w:nsid w:val="67C71293"/>
    <w:multiLevelType w:val="hybridMultilevel"/>
    <w:tmpl w:val="8CBA22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C623CE"/>
    <w:multiLevelType w:val="hybridMultilevel"/>
    <w:tmpl w:val="AD38E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BD2E28"/>
    <w:multiLevelType w:val="hybridMultilevel"/>
    <w:tmpl w:val="EF3C5AB2"/>
    <w:lvl w:ilvl="0" w:tplc="04090001">
      <w:start w:val="1"/>
      <w:numFmt w:val="bullet"/>
      <w:lvlText w:val=""/>
      <w:lvlJc w:val="left"/>
      <w:pPr>
        <w:ind w:left="720" w:hanging="360"/>
      </w:pPr>
      <w:rPr>
        <w:rFonts w:ascii="Symbol" w:hAnsi="Symbol" w:hint="default"/>
        <w:color w:val="auto"/>
        <w:sz w:val="3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167407"/>
    <w:multiLevelType w:val="hybridMultilevel"/>
    <w:tmpl w:val="280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BB1861"/>
    <w:multiLevelType w:val="hybridMultilevel"/>
    <w:tmpl w:val="0FC8B902"/>
    <w:lvl w:ilvl="0" w:tplc="04090015">
      <w:start w:val="1"/>
      <w:numFmt w:val="upperLetter"/>
      <w:lvlText w:val="%1."/>
      <w:lvlJc w:val="left"/>
      <w:pPr>
        <w:ind w:left="864" w:hanging="360"/>
      </w:pPr>
      <w:rPr>
        <w:rFonts w:cs="Times New Roman"/>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6">
    <w:nsid w:val="6FC362C6"/>
    <w:multiLevelType w:val="hybridMultilevel"/>
    <w:tmpl w:val="1832B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FD6C7E"/>
    <w:multiLevelType w:val="hybridMultilevel"/>
    <w:tmpl w:val="C1126B22"/>
    <w:lvl w:ilvl="0" w:tplc="04090001">
      <w:start w:val="1"/>
      <w:numFmt w:val="bullet"/>
      <w:lvlText w:val=""/>
      <w:lvlJc w:val="left"/>
      <w:pPr>
        <w:ind w:left="720" w:hanging="360"/>
      </w:pPr>
      <w:rPr>
        <w:rFonts w:ascii="Symbol" w:hAnsi="Symbol" w:hint="default"/>
        <w:color w:val="auto"/>
        <w:sz w:val="3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2272243"/>
    <w:multiLevelType w:val="hybridMultilevel"/>
    <w:tmpl w:val="566A9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72B012E9"/>
    <w:multiLevelType w:val="hybridMultilevel"/>
    <w:tmpl w:val="C9CE9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415285A"/>
    <w:multiLevelType w:val="multilevel"/>
    <w:tmpl w:val="3522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7FE17E6"/>
    <w:multiLevelType w:val="hybridMultilevel"/>
    <w:tmpl w:val="23D89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3A2E28"/>
    <w:multiLevelType w:val="hybridMultilevel"/>
    <w:tmpl w:val="EB8A9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1"/>
  </w:num>
  <w:num w:numId="3">
    <w:abstractNumId w:val="44"/>
  </w:num>
  <w:num w:numId="4">
    <w:abstractNumId w:val="5"/>
  </w:num>
  <w:num w:numId="5">
    <w:abstractNumId w:val="6"/>
  </w:num>
  <w:num w:numId="6">
    <w:abstractNumId w:val="39"/>
  </w:num>
  <w:num w:numId="7">
    <w:abstractNumId w:val="33"/>
  </w:num>
  <w:num w:numId="8">
    <w:abstractNumId w:val="9"/>
  </w:num>
  <w:num w:numId="9">
    <w:abstractNumId w:val="55"/>
  </w:num>
  <w:num w:numId="10">
    <w:abstractNumId w:val="38"/>
  </w:num>
  <w:num w:numId="11">
    <w:abstractNumId w:val="14"/>
  </w:num>
  <w:num w:numId="12">
    <w:abstractNumId w:val="12"/>
  </w:num>
  <w:num w:numId="13">
    <w:abstractNumId w:val="17"/>
  </w:num>
  <w:num w:numId="14">
    <w:abstractNumId w:val="57"/>
  </w:num>
  <w:num w:numId="15">
    <w:abstractNumId w:val="47"/>
  </w:num>
  <w:num w:numId="16">
    <w:abstractNumId w:val="50"/>
  </w:num>
  <w:num w:numId="17">
    <w:abstractNumId w:val="20"/>
  </w:num>
  <w:num w:numId="18">
    <w:abstractNumId w:val="28"/>
  </w:num>
  <w:num w:numId="19">
    <w:abstractNumId w:val="59"/>
  </w:num>
  <w:num w:numId="20">
    <w:abstractNumId w:val="15"/>
  </w:num>
  <w:num w:numId="21">
    <w:abstractNumId w:val="53"/>
  </w:num>
  <w:num w:numId="22">
    <w:abstractNumId w:val="7"/>
  </w:num>
  <w:num w:numId="23">
    <w:abstractNumId w:val="58"/>
  </w:num>
  <w:num w:numId="24">
    <w:abstractNumId w:val="0"/>
  </w:num>
  <w:num w:numId="25">
    <w:abstractNumId w:val="26"/>
  </w:num>
  <w:num w:numId="26">
    <w:abstractNumId w:val="10"/>
  </w:num>
  <w:num w:numId="27">
    <w:abstractNumId w:val="46"/>
  </w:num>
  <w:num w:numId="28">
    <w:abstractNumId w:val="48"/>
  </w:num>
  <w:num w:numId="29">
    <w:abstractNumId w:val="13"/>
  </w:num>
  <w:num w:numId="30">
    <w:abstractNumId w:val="4"/>
  </w:num>
  <w:num w:numId="31">
    <w:abstractNumId w:val="54"/>
  </w:num>
  <w:num w:numId="32">
    <w:abstractNumId w:val="3"/>
  </w:num>
  <w:num w:numId="33">
    <w:abstractNumId w:val="8"/>
  </w:num>
  <w:num w:numId="34">
    <w:abstractNumId w:val="21"/>
  </w:num>
  <w:num w:numId="35">
    <w:abstractNumId w:val="29"/>
  </w:num>
  <w:num w:numId="36">
    <w:abstractNumId w:val="22"/>
  </w:num>
  <w:num w:numId="37">
    <w:abstractNumId w:val="52"/>
  </w:num>
  <w:num w:numId="38">
    <w:abstractNumId w:val="24"/>
  </w:num>
  <w:num w:numId="39">
    <w:abstractNumId w:val="40"/>
  </w:num>
  <w:num w:numId="40">
    <w:abstractNumId w:val="19"/>
  </w:num>
  <w:num w:numId="41">
    <w:abstractNumId w:val="45"/>
  </w:num>
  <w:num w:numId="42">
    <w:abstractNumId w:val="41"/>
  </w:num>
  <w:num w:numId="43">
    <w:abstractNumId w:val="34"/>
  </w:num>
  <w:num w:numId="44">
    <w:abstractNumId w:val="30"/>
  </w:num>
  <w:num w:numId="45">
    <w:abstractNumId w:val="51"/>
  </w:num>
  <w:num w:numId="46">
    <w:abstractNumId w:val="35"/>
  </w:num>
  <w:num w:numId="47">
    <w:abstractNumId w:val="49"/>
  </w:num>
  <w:num w:numId="48">
    <w:abstractNumId w:val="1"/>
  </w:num>
  <w:num w:numId="49">
    <w:abstractNumId w:val="62"/>
  </w:num>
  <w:num w:numId="50">
    <w:abstractNumId w:val="37"/>
  </w:num>
  <w:num w:numId="51">
    <w:abstractNumId w:val="31"/>
  </w:num>
  <w:num w:numId="52">
    <w:abstractNumId w:val="32"/>
  </w:num>
  <w:num w:numId="53">
    <w:abstractNumId w:val="56"/>
  </w:num>
  <w:num w:numId="54">
    <w:abstractNumId w:val="25"/>
  </w:num>
  <w:num w:numId="55">
    <w:abstractNumId w:val="23"/>
  </w:num>
  <w:num w:numId="56">
    <w:abstractNumId w:val="2"/>
  </w:num>
  <w:num w:numId="57">
    <w:abstractNumId w:val="18"/>
  </w:num>
  <w:num w:numId="58">
    <w:abstractNumId w:val="60"/>
  </w:num>
  <w:num w:numId="59">
    <w:abstractNumId w:val="42"/>
  </w:num>
  <w:num w:numId="60">
    <w:abstractNumId w:val="27"/>
  </w:num>
  <w:num w:numId="61">
    <w:abstractNumId w:val="11"/>
  </w:num>
  <w:num w:numId="62">
    <w:abstractNumId w:val="36"/>
  </w:num>
  <w:num w:numId="63">
    <w:abstractNumId w:val="4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788E"/>
    <w:rsid w:val="00001BE5"/>
    <w:rsid w:val="00005BFE"/>
    <w:rsid w:val="00010229"/>
    <w:rsid w:val="0002009A"/>
    <w:rsid w:val="00025C9C"/>
    <w:rsid w:val="00033546"/>
    <w:rsid w:val="0003717A"/>
    <w:rsid w:val="00037A3B"/>
    <w:rsid w:val="000435BC"/>
    <w:rsid w:val="00047C4D"/>
    <w:rsid w:val="00061D04"/>
    <w:rsid w:val="000634FC"/>
    <w:rsid w:val="00070A77"/>
    <w:rsid w:val="000925D9"/>
    <w:rsid w:val="000B4AB9"/>
    <w:rsid w:val="000C1A8C"/>
    <w:rsid w:val="000C3ED2"/>
    <w:rsid w:val="000D0072"/>
    <w:rsid w:val="000D3530"/>
    <w:rsid w:val="000D6595"/>
    <w:rsid w:val="000E22C3"/>
    <w:rsid w:val="000F586B"/>
    <w:rsid w:val="000F5D43"/>
    <w:rsid w:val="00102467"/>
    <w:rsid w:val="00112B98"/>
    <w:rsid w:val="00117801"/>
    <w:rsid w:val="00117B5F"/>
    <w:rsid w:val="001330EA"/>
    <w:rsid w:val="0013788E"/>
    <w:rsid w:val="0014680C"/>
    <w:rsid w:val="00152F19"/>
    <w:rsid w:val="001540D9"/>
    <w:rsid w:val="00184EB5"/>
    <w:rsid w:val="001B032E"/>
    <w:rsid w:val="001B0ABC"/>
    <w:rsid w:val="001B26B0"/>
    <w:rsid w:val="001B5E76"/>
    <w:rsid w:val="001C0745"/>
    <w:rsid w:val="001C578E"/>
    <w:rsid w:val="001C71B3"/>
    <w:rsid w:val="001D2026"/>
    <w:rsid w:val="001E243A"/>
    <w:rsid w:val="001E2D23"/>
    <w:rsid w:val="001F4FDD"/>
    <w:rsid w:val="001F5863"/>
    <w:rsid w:val="002022E8"/>
    <w:rsid w:val="002055C5"/>
    <w:rsid w:val="00207E2A"/>
    <w:rsid w:val="00211528"/>
    <w:rsid w:val="00214A34"/>
    <w:rsid w:val="00217FBA"/>
    <w:rsid w:val="00220E47"/>
    <w:rsid w:val="00226B7A"/>
    <w:rsid w:val="00227195"/>
    <w:rsid w:val="002278CA"/>
    <w:rsid w:val="00231767"/>
    <w:rsid w:val="002343C4"/>
    <w:rsid w:val="00235BFA"/>
    <w:rsid w:val="00240F34"/>
    <w:rsid w:val="00245910"/>
    <w:rsid w:val="002468AA"/>
    <w:rsid w:val="00251DDA"/>
    <w:rsid w:val="00256E53"/>
    <w:rsid w:val="00263B8A"/>
    <w:rsid w:val="00272355"/>
    <w:rsid w:val="002846FF"/>
    <w:rsid w:val="002915CA"/>
    <w:rsid w:val="00295AD6"/>
    <w:rsid w:val="0029601A"/>
    <w:rsid w:val="002973C0"/>
    <w:rsid w:val="002A7AF6"/>
    <w:rsid w:val="002B13D5"/>
    <w:rsid w:val="002B69DE"/>
    <w:rsid w:val="002C7EC3"/>
    <w:rsid w:val="002D21A0"/>
    <w:rsid w:val="002D2EE9"/>
    <w:rsid w:val="002D361A"/>
    <w:rsid w:val="002E254F"/>
    <w:rsid w:val="002E7760"/>
    <w:rsid w:val="002F0AF1"/>
    <w:rsid w:val="002F18E0"/>
    <w:rsid w:val="002F76FC"/>
    <w:rsid w:val="00300BC4"/>
    <w:rsid w:val="00305083"/>
    <w:rsid w:val="0030647A"/>
    <w:rsid w:val="003109AB"/>
    <w:rsid w:val="003115D9"/>
    <w:rsid w:val="00313647"/>
    <w:rsid w:val="00313F3E"/>
    <w:rsid w:val="003213D6"/>
    <w:rsid w:val="003217E8"/>
    <w:rsid w:val="00340078"/>
    <w:rsid w:val="003468EF"/>
    <w:rsid w:val="00357F26"/>
    <w:rsid w:val="00361A4E"/>
    <w:rsid w:val="00370B0B"/>
    <w:rsid w:val="003772B3"/>
    <w:rsid w:val="00392A6D"/>
    <w:rsid w:val="003B020E"/>
    <w:rsid w:val="003B7CB9"/>
    <w:rsid w:val="003C3AC9"/>
    <w:rsid w:val="003C5268"/>
    <w:rsid w:val="003D3B42"/>
    <w:rsid w:val="003D75C8"/>
    <w:rsid w:val="003E1FBE"/>
    <w:rsid w:val="003E4AD8"/>
    <w:rsid w:val="003F1744"/>
    <w:rsid w:val="00407CD0"/>
    <w:rsid w:val="00411F70"/>
    <w:rsid w:val="004137C2"/>
    <w:rsid w:val="00427C45"/>
    <w:rsid w:val="00433365"/>
    <w:rsid w:val="004402D2"/>
    <w:rsid w:val="004477E4"/>
    <w:rsid w:val="00452858"/>
    <w:rsid w:val="00452B3A"/>
    <w:rsid w:val="00460106"/>
    <w:rsid w:val="00475714"/>
    <w:rsid w:val="0048305A"/>
    <w:rsid w:val="00484DE4"/>
    <w:rsid w:val="004A2A5F"/>
    <w:rsid w:val="004B69C9"/>
    <w:rsid w:val="004B72B0"/>
    <w:rsid w:val="004C7642"/>
    <w:rsid w:val="004C7CDF"/>
    <w:rsid w:val="004E3416"/>
    <w:rsid w:val="004E79D9"/>
    <w:rsid w:val="004F089C"/>
    <w:rsid w:val="004F7BAF"/>
    <w:rsid w:val="00507424"/>
    <w:rsid w:val="005079D3"/>
    <w:rsid w:val="00512056"/>
    <w:rsid w:val="00522DE4"/>
    <w:rsid w:val="00527472"/>
    <w:rsid w:val="00530FAB"/>
    <w:rsid w:val="00535125"/>
    <w:rsid w:val="005405D4"/>
    <w:rsid w:val="00552A16"/>
    <w:rsid w:val="005559F6"/>
    <w:rsid w:val="00561263"/>
    <w:rsid w:val="00571321"/>
    <w:rsid w:val="00571562"/>
    <w:rsid w:val="00595650"/>
    <w:rsid w:val="005A5303"/>
    <w:rsid w:val="005B2EEE"/>
    <w:rsid w:val="005B2F81"/>
    <w:rsid w:val="005C6110"/>
    <w:rsid w:val="005C6230"/>
    <w:rsid w:val="005D43FC"/>
    <w:rsid w:val="005E441F"/>
    <w:rsid w:val="005F1C79"/>
    <w:rsid w:val="00600AD0"/>
    <w:rsid w:val="00615679"/>
    <w:rsid w:val="0061682B"/>
    <w:rsid w:val="00623063"/>
    <w:rsid w:val="00625694"/>
    <w:rsid w:val="006301C8"/>
    <w:rsid w:val="00630F14"/>
    <w:rsid w:val="0063115E"/>
    <w:rsid w:val="00652251"/>
    <w:rsid w:val="00661AEB"/>
    <w:rsid w:val="006674ED"/>
    <w:rsid w:val="00671764"/>
    <w:rsid w:val="00673EB8"/>
    <w:rsid w:val="006A229D"/>
    <w:rsid w:val="006A64B5"/>
    <w:rsid w:val="006D09F9"/>
    <w:rsid w:val="006E306C"/>
    <w:rsid w:val="006E5844"/>
    <w:rsid w:val="006F2D53"/>
    <w:rsid w:val="006F55C6"/>
    <w:rsid w:val="0070377D"/>
    <w:rsid w:val="00704A97"/>
    <w:rsid w:val="00705E20"/>
    <w:rsid w:val="00722EBE"/>
    <w:rsid w:val="007257E4"/>
    <w:rsid w:val="00734721"/>
    <w:rsid w:val="0073655D"/>
    <w:rsid w:val="00741D20"/>
    <w:rsid w:val="00742CAA"/>
    <w:rsid w:val="007548D5"/>
    <w:rsid w:val="00770872"/>
    <w:rsid w:val="00770B08"/>
    <w:rsid w:val="0077125D"/>
    <w:rsid w:val="007A6AA8"/>
    <w:rsid w:val="007B3825"/>
    <w:rsid w:val="007B4CD2"/>
    <w:rsid w:val="007B6E34"/>
    <w:rsid w:val="007C3925"/>
    <w:rsid w:val="007C731D"/>
    <w:rsid w:val="007D453C"/>
    <w:rsid w:val="007D77E2"/>
    <w:rsid w:val="007E17CE"/>
    <w:rsid w:val="007E432F"/>
    <w:rsid w:val="007E437E"/>
    <w:rsid w:val="007E7863"/>
    <w:rsid w:val="00806907"/>
    <w:rsid w:val="0081432A"/>
    <w:rsid w:val="00830895"/>
    <w:rsid w:val="008310AE"/>
    <w:rsid w:val="008319DF"/>
    <w:rsid w:val="00846F05"/>
    <w:rsid w:val="00852494"/>
    <w:rsid w:val="00863097"/>
    <w:rsid w:val="00864FF9"/>
    <w:rsid w:val="008755BB"/>
    <w:rsid w:val="00882A40"/>
    <w:rsid w:val="008C1984"/>
    <w:rsid w:val="008C2328"/>
    <w:rsid w:val="008C2F63"/>
    <w:rsid w:val="008D39AB"/>
    <w:rsid w:val="008E3728"/>
    <w:rsid w:val="008E7539"/>
    <w:rsid w:val="008E7EA0"/>
    <w:rsid w:val="008F6C22"/>
    <w:rsid w:val="008F77F8"/>
    <w:rsid w:val="009000DE"/>
    <w:rsid w:val="00902AC0"/>
    <w:rsid w:val="0090680F"/>
    <w:rsid w:val="009155B9"/>
    <w:rsid w:val="00920F0F"/>
    <w:rsid w:val="0092576F"/>
    <w:rsid w:val="0092580E"/>
    <w:rsid w:val="0093337E"/>
    <w:rsid w:val="009464C0"/>
    <w:rsid w:val="00964FEC"/>
    <w:rsid w:val="00977A0F"/>
    <w:rsid w:val="00980163"/>
    <w:rsid w:val="00995301"/>
    <w:rsid w:val="009A197A"/>
    <w:rsid w:val="009A199C"/>
    <w:rsid w:val="009C1E1C"/>
    <w:rsid w:val="009C6FEC"/>
    <w:rsid w:val="009D2A7B"/>
    <w:rsid w:val="009E6C37"/>
    <w:rsid w:val="00A01EE5"/>
    <w:rsid w:val="00A0499A"/>
    <w:rsid w:val="00A12CC9"/>
    <w:rsid w:val="00A141D3"/>
    <w:rsid w:val="00A159EB"/>
    <w:rsid w:val="00A21A1A"/>
    <w:rsid w:val="00A25692"/>
    <w:rsid w:val="00A27F55"/>
    <w:rsid w:val="00A40F6A"/>
    <w:rsid w:val="00A435FF"/>
    <w:rsid w:val="00A468CF"/>
    <w:rsid w:val="00A50DD3"/>
    <w:rsid w:val="00A60A40"/>
    <w:rsid w:val="00A62B3A"/>
    <w:rsid w:val="00A65CB5"/>
    <w:rsid w:val="00A80742"/>
    <w:rsid w:val="00A91C05"/>
    <w:rsid w:val="00A95F47"/>
    <w:rsid w:val="00AB67FE"/>
    <w:rsid w:val="00AC4FC1"/>
    <w:rsid w:val="00AC68E0"/>
    <w:rsid w:val="00AD5581"/>
    <w:rsid w:val="00AD6C41"/>
    <w:rsid w:val="00AE5F6E"/>
    <w:rsid w:val="00AF50FB"/>
    <w:rsid w:val="00AF618D"/>
    <w:rsid w:val="00B21BBB"/>
    <w:rsid w:val="00B32D2D"/>
    <w:rsid w:val="00B35944"/>
    <w:rsid w:val="00B413F2"/>
    <w:rsid w:val="00B64448"/>
    <w:rsid w:val="00B6615B"/>
    <w:rsid w:val="00B7018E"/>
    <w:rsid w:val="00B7148E"/>
    <w:rsid w:val="00B73103"/>
    <w:rsid w:val="00B7369A"/>
    <w:rsid w:val="00B818C9"/>
    <w:rsid w:val="00B85C04"/>
    <w:rsid w:val="00B85E86"/>
    <w:rsid w:val="00B90D1A"/>
    <w:rsid w:val="00B9490F"/>
    <w:rsid w:val="00BC0537"/>
    <w:rsid w:val="00BC587D"/>
    <w:rsid w:val="00BC596F"/>
    <w:rsid w:val="00BC6657"/>
    <w:rsid w:val="00BD2C3D"/>
    <w:rsid w:val="00BD2D24"/>
    <w:rsid w:val="00BD3CF3"/>
    <w:rsid w:val="00BD5B2D"/>
    <w:rsid w:val="00BD5D2E"/>
    <w:rsid w:val="00BF01DD"/>
    <w:rsid w:val="00BF7ED2"/>
    <w:rsid w:val="00C04C13"/>
    <w:rsid w:val="00C04FFD"/>
    <w:rsid w:val="00C13DA3"/>
    <w:rsid w:val="00C21727"/>
    <w:rsid w:val="00C400E6"/>
    <w:rsid w:val="00C55C42"/>
    <w:rsid w:val="00C567C7"/>
    <w:rsid w:val="00C67CB5"/>
    <w:rsid w:val="00C71AAA"/>
    <w:rsid w:val="00C72249"/>
    <w:rsid w:val="00C87807"/>
    <w:rsid w:val="00C87983"/>
    <w:rsid w:val="00C97341"/>
    <w:rsid w:val="00CA2606"/>
    <w:rsid w:val="00CC1E2D"/>
    <w:rsid w:val="00CC3679"/>
    <w:rsid w:val="00CD35E4"/>
    <w:rsid w:val="00CD5A29"/>
    <w:rsid w:val="00CE0C33"/>
    <w:rsid w:val="00CE1974"/>
    <w:rsid w:val="00CF1651"/>
    <w:rsid w:val="00CF3882"/>
    <w:rsid w:val="00D03E98"/>
    <w:rsid w:val="00D229B0"/>
    <w:rsid w:val="00D24506"/>
    <w:rsid w:val="00D30876"/>
    <w:rsid w:val="00D36B56"/>
    <w:rsid w:val="00D50037"/>
    <w:rsid w:val="00D53E8D"/>
    <w:rsid w:val="00D67B9D"/>
    <w:rsid w:val="00D72040"/>
    <w:rsid w:val="00D72A30"/>
    <w:rsid w:val="00D922A2"/>
    <w:rsid w:val="00DA020C"/>
    <w:rsid w:val="00DA23AC"/>
    <w:rsid w:val="00DA7BD2"/>
    <w:rsid w:val="00DA7D79"/>
    <w:rsid w:val="00DB6D1B"/>
    <w:rsid w:val="00DC7DD0"/>
    <w:rsid w:val="00DD2EC7"/>
    <w:rsid w:val="00DE3788"/>
    <w:rsid w:val="00DF610D"/>
    <w:rsid w:val="00E0083A"/>
    <w:rsid w:val="00E1181E"/>
    <w:rsid w:val="00E20E61"/>
    <w:rsid w:val="00E36D2A"/>
    <w:rsid w:val="00E3764E"/>
    <w:rsid w:val="00E45302"/>
    <w:rsid w:val="00E5109C"/>
    <w:rsid w:val="00E53FE1"/>
    <w:rsid w:val="00E5489E"/>
    <w:rsid w:val="00E65A80"/>
    <w:rsid w:val="00E710C5"/>
    <w:rsid w:val="00E72DF4"/>
    <w:rsid w:val="00E807A8"/>
    <w:rsid w:val="00E82775"/>
    <w:rsid w:val="00E83DA5"/>
    <w:rsid w:val="00E9364F"/>
    <w:rsid w:val="00E94E40"/>
    <w:rsid w:val="00E95FFC"/>
    <w:rsid w:val="00EA08B3"/>
    <w:rsid w:val="00EA16C0"/>
    <w:rsid w:val="00EA32E9"/>
    <w:rsid w:val="00EA7F2E"/>
    <w:rsid w:val="00EB7A4C"/>
    <w:rsid w:val="00EC0BBE"/>
    <w:rsid w:val="00EC311C"/>
    <w:rsid w:val="00EC3BE8"/>
    <w:rsid w:val="00EC5A4D"/>
    <w:rsid w:val="00ED3924"/>
    <w:rsid w:val="00ED5CAC"/>
    <w:rsid w:val="00EE2266"/>
    <w:rsid w:val="00EE3233"/>
    <w:rsid w:val="00EF2503"/>
    <w:rsid w:val="00EF781A"/>
    <w:rsid w:val="00EF7D5E"/>
    <w:rsid w:val="00F00D76"/>
    <w:rsid w:val="00F03E93"/>
    <w:rsid w:val="00F05540"/>
    <w:rsid w:val="00F2049F"/>
    <w:rsid w:val="00F26FEB"/>
    <w:rsid w:val="00F33AAC"/>
    <w:rsid w:val="00F3594B"/>
    <w:rsid w:val="00F40DDB"/>
    <w:rsid w:val="00F42089"/>
    <w:rsid w:val="00F570AE"/>
    <w:rsid w:val="00F573DA"/>
    <w:rsid w:val="00F662CA"/>
    <w:rsid w:val="00F8625C"/>
    <w:rsid w:val="00FB2F11"/>
    <w:rsid w:val="00FB5774"/>
    <w:rsid w:val="00FD0A26"/>
    <w:rsid w:val="00FD0E84"/>
    <w:rsid w:val="00FD7E9F"/>
    <w:rsid w:val="00FE4B7B"/>
    <w:rsid w:val="00FF1B14"/>
    <w:rsid w:val="00FF49AD"/>
    <w:rsid w:val="00FF665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4721"/>
    <w:pPr>
      <w:spacing w:before="79" w:line="360" w:lineRule="exact"/>
      <w:ind w:left="2520" w:right="1627"/>
      <w:jc w:val="both"/>
    </w:pPr>
  </w:style>
  <w:style w:type="paragraph" w:styleId="Heading1">
    <w:name w:val="heading 1"/>
    <w:basedOn w:val="Normal"/>
    <w:next w:val="Normal"/>
    <w:link w:val="Heading1Char"/>
    <w:uiPriority w:val="99"/>
    <w:qFormat/>
    <w:rsid w:val="00061D04"/>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D04"/>
    <w:rPr>
      <w:rFonts w:ascii="Cambria" w:hAnsi="Cambria" w:cs="Times New Roman"/>
      <w:b/>
      <w:bCs/>
      <w:color w:val="365F91"/>
      <w:sz w:val="28"/>
      <w:szCs w:val="28"/>
    </w:rPr>
  </w:style>
  <w:style w:type="paragraph" w:styleId="EnvelopeReturn">
    <w:name w:val="envelope return"/>
    <w:basedOn w:val="Normal"/>
    <w:uiPriority w:val="99"/>
    <w:semiHidden/>
    <w:rsid w:val="00E3764E"/>
    <w:pPr>
      <w:spacing w:before="0" w:line="240" w:lineRule="auto"/>
    </w:pPr>
    <w:rPr>
      <w:rFonts w:ascii="Cambria" w:eastAsia="Times New Roman" w:hAnsi="Cambria"/>
      <w:sz w:val="20"/>
      <w:szCs w:val="20"/>
    </w:rPr>
  </w:style>
  <w:style w:type="paragraph" w:styleId="EnvelopeAddress">
    <w:name w:val="envelope address"/>
    <w:basedOn w:val="Normal"/>
    <w:uiPriority w:val="99"/>
    <w:semiHidden/>
    <w:rsid w:val="00E3764E"/>
    <w:pPr>
      <w:framePr w:w="7920" w:h="1980" w:hRule="exact" w:hSpace="180" w:wrap="auto" w:hAnchor="page" w:xAlign="center" w:yAlign="bottom"/>
      <w:spacing w:before="0" w:line="240" w:lineRule="auto"/>
      <w:ind w:left="2880"/>
    </w:pPr>
    <w:rPr>
      <w:rFonts w:ascii="Arial" w:eastAsia="Times New Roman" w:hAnsi="Arial"/>
      <w:sz w:val="24"/>
      <w:szCs w:val="24"/>
    </w:rPr>
  </w:style>
  <w:style w:type="paragraph" w:styleId="Header">
    <w:name w:val="header"/>
    <w:basedOn w:val="Normal"/>
    <w:link w:val="HeaderChar"/>
    <w:uiPriority w:val="99"/>
    <w:semiHidden/>
    <w:rsid w:val="0013788E"/>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locked/>
    <w:rsid w:val="0013788E"/>
    <w:rPr>
      <w:rFonts w:cs="Times New Roman"/>
    </w:rPr>
  </w:style>
  <w:style w:type="paragraph" w:styleId="Footer">
    <w:name w:val="footer"/>
    <w:basedOn w:val="Normal"/>
    <w:link w:val="FooterChar"/>
    <w:uiPriority w:val="99"/>
    <w:rsid w:val="0013788E"/>
    <w:pPr>
      <w:tabs>
        <w:tab w:val="center" w:pos="4680"/>
        <w:tab w:val="right" w:pos="9360"/>
      </w:tabs>
      <w:spacing w:before="0" w:line="240" w:lineRule="auto"/>
    </w:pPr>
  </w:style>
  <w:style w:type="character" w:customStyle="1" w:styleId="FooterChar">
    <w:name w:val="Footer Char"/>
    <w:basedOn w:val="DefaultParagraphFont"/>
    <w:link w:val="Footer"/>
    <w:uiPriority w:val="99"/>
    <w:locked/>
    <w:rsid w:val="0013788E"/>
    <w:rPr>
      <w:rFonts w:cs="Times New Roman"/>
    </w:rPr>
  </w:style>
  <w:style w:type="paragraph" w:styleId="BalloonText">
    <w:name w:val="Balloon Text"/>
    <w:basedOn w:val="Normal"/>
    <w:link w:val="BalloonTextChar"/>
    <w:uiPriority w:val="99"/>
    <w:semiHidden/>
    <w:rsid w:val="002278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8CA"/>
    <w:rPr>
      <w:rFonts w:ascii="Tahoma" w:hAnsi="Tahoma" w:cs="Tahoma"/>
      <w:sz w:val="16"/>
      <w:szCs w:val="16"/>
    </w:rPr>
  </w:style>
  <w:style w:type="paragraph" w:styleId="TOCHeading">
    <w:name w:val="TOC Heading"/>
    <w:basedOn w:val="Heading1"/>
    <w:next w:val="Normal"/>
    <w:uiPriority w:val="39"/>
    <w:qFormat/>
    <w:rsid w:val="00061D04"/>
    <w:pPr>
      <w:spacing w:line="276" w:lineRule="auto"/>
      <w:ind w:left="0" w:right="0"/>
      <w:jc w:val="left"/>
      <w:outlineLvl w:val="9"/>
    </w:pPr>
  </w:style>
  <w:style w:type="paragraph" w:styleId="TOC1">
    <w:name w:val="toc 1"/>
    <w:basedOn w:val="Normal"/>
    <w:next w:val="Normal"/>
    <w:autoRedefine/>
    <w:uiPriority w:val="39"/>
    <w:qFormat/>
    <w:rsid w:val="00D72040"/>
    <w:pPr>
      <w:tabs>
        <w:tab w:val="right" w:leader="dot" w:pos="9350"/>
      </w:tabs>
      <w:spacing w:after="100"/>
      <w:ind w:left="0"/>
    </w:pPr>
  </w:style>
  <w:style w:type="character" w:styleId="Hyperlink">
    <w:name w:val="Hyperlink"/>
    <w:basedOn w:val="DefaultParagraphFont"/>
    <w:uiPriority w:val="99"/>
    <w:rsid w:val="00061D04"/>
    <w:rPr>
      <w:rFonts w:cs="Times New Roman"/>
      <w:color w:val="0000FF"/>
      <w:u w:val="single"/>
    </w:rPr>
  </w:style>
  <w:style w:type="paragraph" w:styleId="ListParagraph">
    <w:name w:val="List Paragraph"/>
    <w:basedOn w:val="Normal"/>
    <w:uiPriority w:val="34"/>
    <w:qFormat/>
    <w:rsid w:val="00EC3BE8"/>
    <w:pPr>
      <w:ind w:left="720"/>
      <w:contextualSpacing/>
    </w:pPr>
  </w:style>
  <w:style w:type="character" w:styleId="FollowedHyperlink">
    <w:name w:val="FollowedHyperlink"/>
    <w:basedOn w:val="DefaultParagraphFont"/>
    <w:uiPriority w:val="99"/>
    <w:semiHidden/>
    <w:unhideWhenUsed/>
    <w:rsid w:val="00FB2F11"/>
    <w:rPr>
      <w:color w:val="800080" w:themeColor="followedHyperlink"/>
      <w:u w:val="single"/>
    </w:rPr>
  </w:style>
  <w:style w:type="paragraph" w:styleId="TOC2">
    <w:name w:val="toc 2"/>
    <w:basedOn w:val="Normal"/>
    <w:next w:val="Normal"/>
    <w:autoRedefine/>
    <w:uiPriority w:val="39"/>
    <w:unhideWhenUsed/>
    <w:qFormat/>
    <w:locked/>
    <w:rsid w:val="006A64B5"/>
    <w:pPr>
      <w:spacing w:before="0" w:after="100" w:line="276" w:lineRule="auto"/>
      <w:ind w:left="220" w:right="0"/>
      <w:jc w:val="left"/>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6A64B5"/>
    <w:pPr>
      <w:spacing w:before="0" w:after="100" w:line="276" w:lineRule="auto"/>
      <w:ind w:left="440" w:right="0"/>
      <w:jc w:val="left"/>
    </w:pPr>
    <w:rPr>
      <w:rFonts w:asciiTheme="minorHAnsi" w:eastAsiaTheme="minorEastAsia" w:hAnsiTheme="minorHAnsi" w:cstheme="minorBidi"/>
    </w:rPr>
  </w:style>
  <w:style w:type="table" w:styleId="TableGrid">
    <w:name w:val="Table Grid"/>
    <w:basedOn w:val="TableNormal"/>
    <w:locked/>
    <w:rsid w:val="002459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573D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573DA"/>
    <w:rPr>
      <w:sz w:val="20"/>
      <w:szCs w:val="20"/>
    </w:rPr>
  </w:style>
  <w:style w:type="character" w:styleId="FootnoteReference">
    <w:name w:val="footnote reference"/>
    <w:basedOn w:val="DefaultParagraphFont"/>
    <w:uiPriority w:val="99"/>
    <w:semiHidden/>
    <w:unhideWhenUsed/>
    <w:rsid w:val="00F573DA"/>
    <w:rPr>
      <w:vertAlign w:val="superscript"/>
    </w:rPr>
  </w:style>
  <w:style w:type="character" w:customStyle="1" w:styleId="no">
    <w:name w:val="no"/>
    <w:basedOn w:val="DefaultParagraphFont"/>
    <w:rsid w:val="005B2EEE"/>
  </w:style>
  <w:style w:type="character" w:customStyle="1" w:styleId="accesshide1">
    <w:name w:val="accesshide1"/>
    <w:basedOn w:val="DefaultParagraphFont"/>
    <w:rsid w:val="005B2EEE"/>
    <w:rPr>
      <w:b w:val="0"/>
      <w:bCs w:val="0"/>
      <w:sz w:val="24"/>
      <w:szCs w:val="24"/>
    </w:rPr>
  </w:style>
  <w:style w:type="character" w:customStyle="1" w:styleId="edit">
    <w:name w:val="edit"/>
    <w:basedOn w:val="DefaultParagraphFont"/>
    <w:rsid w:val="005B2EEE"/>
  </w:style>
  <w:style w:type="character" w:customStyle="1" w:styleId="anun">
    <w:name w:val="anun"/>
    <w:basedOn w:val="DefaultParagraphFont"/>
    <w:rsid w:val="005B2EEE"/>
  </w:style>
  <w:style w:type="character" w:customStyle="1" w:styleId="anumsep">
    <w:name w:val="anumsep"/>
    <w:basedOn w:val="DefaultParagraphFont"/>
    <w:rsid w:val="005B2EEE"/>
  </w:style>
  <w:style w:type="paragraph" w:styleId="z-TopofForm">
    <w:name w:val="HTML Top of Form"/>
    <w:basedOn w:val="Normal"/>
    <w:next w:val="Normal"/>
    <w:link w:val="z-TopofFormChar"/>
    <w:hidden/>
    <w:uiPriority w:val="99"/>
    <w:semiHidden/>
    <w:unhideWhenUsed/>
    <w:rsid w:val="005B2EEE"/>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2EE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2EEE"/>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2EEE"/>
    <w:rPr>
      <w:rFonts w:ascii="Arial" w:hAnsi="Arial" w:cs="Arial"/>
      <w:vanish/>
      <w:sz w:val="16"/>
      <w:szCs w:val="16"/>
    </w:rPr>
  </w:style>
  <w:style w:type="character" w:customStyle="1" w:styleId="r05">
    <w:name w:val="r05"/>
    <w:basedOn w:val="DefaultParagraphFont"/>
    <w:rsid w:val="005B2EEE"/>
  </w:style>
  <w:style w:type="character" w:customStyle="1" w:styleId="r17">
    <w:name w:val="r17"/>
    <w:basedOn w:val="DefaultParagraphFont"/>
    <w:rsid w:val="005B2EEE"/>
  </w:style>
  <w:style w:type="paragraph" w:styleId="NormalWeb">
    <w:name w:val="Normal (Web)"/>
    <w:basedOn w:val="Normal"/>
    <w:uiPriority w:val="99"/>
    <w:semiHidden/>
    <w:unhideWhenUsed/>
    <w:rsid w:val="00235BFA"/>
    <w:pPr>
      <w:spacing w:before="100" w:beforeAutospacing="1" w:after="100" w:afterAutospacing="1" w:line="240" w:lineRule="auto"/>
      <w:ind w:left="0" w:right="0"/>
      <w:jc w:val="left"/>
    </w:pPr>
    <w:rPr>
      <w:rFonts w:ascii="Times New Roman" w:eastAsia="Times New Roman" w:hAnsi="Times New Roman"/>
      <w:sz w:val="24"/>
      <w:szCs w:val="24"/>
    </w:rPr>
  </w:style>
  <w:style w:type="character" w:customStyle="1" w:styleId="r07">
    <w:name w:val="r07"/>
    <w:basedOn w:val="DefaultParagraphFont"/>
    <w:rsid w:val="00235BFA"/>
  </w:style>
  <w:style w:type="character" w:customStyle="1" w:styleId="r110">
    <w:name w:val="r110"/>
    <w:basedOn w:val="DefaultParagraphFont"/>
    <w:rsid w:val="00235BFA"/>
  </w:style>
</w:styles>
</file>

<file path=word/webSettings.xml><?xml version="1.0" encoding="utf-8"?>
<w:webSettings xmlns:r="http://schemas.openxmlformats.org/officeDocument/2006/relationships" xmlns:w="http://schemas.openxmlformats.org/wordprocessingml/2006/main">
  <w:divs>
    <w:div w:id="178618075">
      <w:bodyDiv w:val="1"/>
      <w:marLeft w:val="75"/>
      <w:marRight w:val="75"/>
      <w:marTop w:val="75"/>
      <w:marBottom w:val="75"/>
      <w:divBdr>
        <w:top w:val="none" w:sz="0" w:space="0" w:color="auto"/>
        <w:left w:val="none" w:sz="0" w:space="0" w:color="auto"/>
        <w:bottom w:val="none" w:sz="0" w:space="0" w:color="auto"/>
        <w:right w:val="none" w:sz="0" w:space="0" w:color="auto"/>
      </w:divBdr>
      <w:divsChild>
        <w:div w:id="418059759">
          <w:marLeft w:val="0"/>
          <w:marRight w:val="0"/>
          <w:marTop w:val="0"/>
          <w:marBottom w:val="0"/>
          <w:divBdr>
            <w:top w:val="none" w:sz="0" w:space="0" w:color="auto"/>
            <w:left w:val="none" w:sz="0" w:space="0" w:color="auto"/>
            <w:bottom w:val="none" w:sz="0" w:space="0" w:color="auto"/>
            <w:right w:val="none" w:sz="0" w:space="0" w:color="auto"/>
          </w:divBdr>
          <w:divsChild>
            <w:div w:id="1595631147">
              <w:marLeft w:val="0"/>
              <w:marRight w:val="0"/>
              <w:marTop w:val="0"/>
              <w:marBottom w:val="0"/>
              <w:divBdr>
                <w:top w:val="none" w:sz="0" w:space="0" w:color="auto"/>
                <w:left w:val="none" w:sz="0" w:space="0" w:color="auto"/>
                <w:bottom w:val="none" w:sz="0" w:space="0" w:color="auto"/>
                <w:right w:val="none" w:sz="0" w:space="0" w:color="auto"/>
              </w:divBdr>
              <w:divsChild>
                <w:div w:id="1369185968">
                  <w:marLeft w:val="0"/>
                  <w:marRight w:val="0"/>
                  <w:marTop w:val="0"/>
                  <w:marBottom w:val="432"/>
                  <w:divBdr>
                    <w:top w:val="single" w:sz="6" w:space="0" w:color="auto"/>
                    <w:left w:val="single" w:sz="6" w:space="0" w:color="auto"/>
                    <w:bottom w:val="single" w:sz="6" w:space="0" w:color="auto"/>
                    <w:right w:val="single" w:sz="6" w:space="0" w:color="auto"/>
                  </w:divBdr>
                  <w:divsChild>
                    <w:div w:id="623847949">
                      <w:marLeft w:val="0"/>
                      <w:marRight w:val="0"/>
                      <w:marTop w:val="0"/>
                      <w:marBottom w:val="0"/>
                      <w:divBdr>
                        <w:top w:val="none" w:sz="0" w:space="0" w:color="auto"/>
                        <w:left w:val="none" w:sz="0" w:space="0" w:color="auto"/>
                        <w:bottom w:val="none" w:sz="0" w:space="0" w:color="auto"/>
                        <w:right w:val="none" w:sz="0" w:space="0" w:color="auto"/>
                      </w:divBdr>
                      <w:divsChild>
                        <w:div w:id="916478886">
                          <w:marLeft w:val="0"/>
                          <w:marRight w:val="0"/>
                          <w:marTop w:val="0"/>
                          <w:marBottom w:val="0"/>
                          <w:divBdr>
                            <w:top w:val="none" w:sz="0" w:space="0" w:color="auto"/>
                            <w:left w:val="none" w:sz="0" w:space="0" w:color="auto"/>
                            <w:bottom w:val="none" w:sz="0" w:space="0" w:color="auto"/>
                            <w:right w:val="none" w:sz="0" w:space="0" w:color="auto"/>
                          </w:divBdr>
                        </w:div>
                      </w:divsChild>
                    </w:div>
                    <w:div w:id="1539053178">
                      <w:marLeft w:val="0"/>
                      <w:marRight w:val="0"/>
                      <w:marTop w:val="0"/>
                      <w:marBottom w:val="0"/>
                      <w:divBdr>
                        <w:top w:val="none" w:sz="0" w:space="0" w:color="auto"/>
                        <w:left w:val="none" w:sz="0" w:space="0" w:color="auto"/>
                        <w:bottom w:val="none" w:sz="0" w:space="0" w:color="auto"/>
                        <w:right w:val="none" w:sz="0" w:space="0" w:color="auto"/>
                      </w:divBdr>
                      <w:divsChild>
                        <w:div w:id="821384567">
                          <w:marLeft w:val="0"/>
                          <w:marRight w:val="0"/>
                          <w:marTop w:val="0"/>
                          <w:marBottom w:val="0"/>
                          <w:divBdr>
                            <w:top w:val="none" w:sz="0" w:space="0" w:color="auto"/>
                            <w:left w:val="none" w:sz="0" w:space="0" w:color="auto"/>
                            <w:bottom w:val="none" w:sz="0" w:space="0" w:color="auto"/>
                            <w:right w:val="none" w:sz="0" w:space="0" w:color="auto"/>
                          </w:divBdr>
                          <w:divsChild>
                            <w:div w:id="1258251224">
                              <w:marLeft w:val="0"/>
                              <w:marRight w:val="0"/>
                              <w:marTop w:val="0"/>
                              <w:marBottom w:val="0"/>
                              <w:divBdr>
                                <w:top w:val="none" w:sz="0" w:space="0" w:color="auto"/>
                                <w:left w:val="none" w:sz="0" w:space="0" w:color="auto"/>
                                <w:bottom w:val="none" w:sz="0" w:space="0" w:color="auto"/>
                                <w:right w:val="none" w:sz="0" w:space="0" w:color="auto"/>
                              </w:divBdr>
                            </w:div>
                            <w:div w:id="21055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675498">
      <w:bodyDiv w:val="1"/>
      <w:marLeft w:val="75"/>
      <w:marRight w:val="75"/>
      <w:marTop w:val="75"/>
      <w:marBottom w:val="75"/>
      <w:divBdr>
        <w:top w:val="none" w:sz="0" w:space="0" w:color="auto"/>
        <w:left w:val="none" w:sz="0" w:space="0" w:color="auto"/>
        <w:bottom w:val="none" w:sz="0" w:space="0" w:color="auto"/>
        <w:right w:val="none" w:sz="0" w:space="0" w:color="auto"/>
      </w:divBdr>
      <w:divsChild>
        <w:div w:id="1749842369">
          <w:marLeft w:val="0"/>
          <w:marRight w:val="0"/>
          <w:marTop w:val="0"/>
          <w:marBottom w:val="0"/>
          <w:divBdr>
            <w:top w:val="none" w:sz="0" w:space="0" w:color="auto"/>
            <w:left w:val="none" w:sz="0" w:space="0" w:color="auto"/>
            <w:bottom w:val="none" w:sz="0" w:space="0" w:color="auto"/>
            <w:right w:val="none" w:sz="0" w:space="0" w:color="auto"/>
          </w:divBdr>
          <w:divsChild>
            <w:div w:id="624239758">
              <w:marLeft w:val="0"/>
              <w:marRight w:val="0"/>
              <w:marTop w:val="0"/>
              <w:marBottom w:val="0"/>
              <w:divBdr>
                <w:top w:val="none" w:sz="0" w:space="0" w:color="auto"/>
                <w:left w:val="none" w:sz="0" w:space="0" w:color="auto"/>
                <w:bottom w:val="none" w:sz="0" w:space="0" w:color="auto"/>
                <w:right w:val="none" w:sz="0" w:space="0" w:color="auto"/>
              </w:divBdr>
              <w:divsChild>
                <w:div w:id="1060714978">
                  <w:marLeft w:val="0"/>
                  <w:marRight w:val="0"/>
                  <w:marTop w:val="0"/>
                  <w:marBottom w:val="432"/>
                  <w:divBdr>
                    <w:top w:val="single" w:sz="6" w:space="0" w:color="auto"/>
                    <w:left w:val="single" w:sz="6" w:space="0" w:color="auto"/>
                    <w:bottom w:val="single" w:sz="6" w:space="0" w:color="auto"/>
                    <w:right w:val="single" w:sz="6" w:space="0" w:color="auto"/>
                  </w:divBdr>
                  <w:divsChild>
                    <w:div w:id="2138915582">
                      <w:marLeft w:val="0"/>
                      <w:marRight w:val="0"/>
                      <w:marTop w:val="0"/>
                      <w:marBottom w:val="0"/>
                      <w:divBdr>
                        <w:top w:val="none" w:sz="0" w:space="0" w:color="auto"/>
                        <w:left w:val="none" w:sz="0" w:space="0" w:color="auto"/>
                        <w:bottom w:val="none" w:sz="0" w:space="0" w:color="auto"/>
                        <w:right w:val="none" w:sz="0" w:space="0" w:color="auto"/>
                      </w:divBdr>
                      <w:divsChild>
                        <w:div w:id="1774856225">
                          <w:marLeft w:val="0"/>
                          <w:marRight w:val="0"/>
                          <w:marTop w:val="0"/>
                          <w:marBottom w:val="0"/>
                          <w:divBdr>
                            <w:top w:val="none" w:sz="0" w:space="0" w:color="auto"/>
                            <w:left w:val="none" w:sz="0" w:space="0" w:color="auto"/>
                            <w:bottom w:val="none" w:sz="0" w:space="0" w:color="auto"/>
                            <w:right w:val="none" w:sz="0" w:space="0" w:color="auto"/>
                          </w:divBdr>
                        </w:div>
                      </w:divsChild>
                    </w:div>
                    <w:div w:id="326440383">
                      <w:marLeft w:val="0"/>
                      <w:marRight w:val="0"/>
                      <w:marTop w:val="0"/>
                      <w:marBottom w:val="0"/>
                      <w:divBdr>
                        <w:top w:val="none" w:sz="0" w:space="0" w:color="auto"/>
                        <w:left w:val="none" w:sz="0" w:space="0" w:color="auto"/>
                        <w:bottom w:val="none" w:sz="0" w:space="0" w:color="auto"/>
                        <w:right w:val="none" w:sz="0" w:space="0" w:color="auto"/>
                      </w:divBdr>
                      <w:divsChild>
                        <w:div w:id="864757005">
                          <w:marLeft w:val="0"/>
                          <w:marRight w:val="0"/>
                          <w:marTop w:val="0"/>
                          <w:marBottom w:val="0"/>
                          <w:divBdr>
                            <w:top w:val="none" w:sz="0" w:space="0" w:color="auto"/>
                            <w:left w:val="none" w:sz="0" w:space="0" w:color="auto"/>
                            <w:bottom w:val="none" w:sz="0" w:space="0" w:color="auto"/>
                            <w:right w:val="none" w:sz="0" w:space="0" w:color="auto"/>
                          </w:divBdr>
                        </w:div>
                        <w:div w:id="1647928991">
                          <w:marLeft w:val="0"/>
                          <w:marRight w:val="0"/>
                          <w:marTop w:val="0"/>
                          <w:marBottom w:val="0"/>
                          <w:divBdr>
                            <w:top w:val="none" w:sz="0" w:space="0" w:color="auto"/>
                            <w:left w:val="none" w:sz="0" w:space="0" w:color="auto"/>
                            <w:bottom w:val="none" w:sz="0" w:space="0" w:color="auto"/>
                            <w:right w:val="none" w:sz="0" w:space="0" w:color="auto"/>
                          </w:divBdr>
                          <w:divsChild>
                            <w:div w:id="17392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395282">
      <w:bodyDiv w:val="1"/>
      <w:marLeft w:val="75"/>
      <w:marRight w:val="75"/>
      <w:marTop w:val="75"/>
      <w:marBottom w:val="75"/>
      <w:divBdr>
        <w:top w:val="none" w:sz="0" w:space="0" w:color="auto"/>
        <w:left w:val="none" w:sz="0" w:space="0" w:color="auto"/>
        <w:bottom w:val="none" w:sz="0" w:space="0" w:color="auto"/>
        <w:right w:val="none" w:sz="0" w:space="0" w:color="auto"/>
      </w:divBdr>
      <w:divsChild>
        <w:div w:id="402341479">
          <w:marLeft w:val="0"/>
          <w:marRight w:val="0"/>
          <w:marTop w:val="0"/>
          <w:marBottom w:val="0"/>
          <w:divBdr>
            <w:top w:val="none" w:sz="0" w:space="0" w:color="auto"/>
            <w:left w:val="none" w:sz="0" w:space="0" w:color="auto"/>
            <w:bottom w:val="none" w:sz="0" w:space="0" w:color="auto"/>
            <w:right w:val="none" w:sz="0" w:space="0" w:color="auto"/>
          </w:divBdr>
          <w:divsChild>
            <w:div w:id="202793861">
              <w:marLeft w:val="0"/>
              <w:marRight w:val="0"/>
              <w:marTop w:val="0"/>
              <w:marBottom w:val="0"/>
              <w:divBdr>
                <w:top w:val="none" w:sz="0" w:space="0" w:color="auto"/>
                <w:left w:val="none" w:sz="0" w:space="0" w:color="auto"/>
                <w:bottom w:val="none" w:sz="0" w:space="0" w:color="auto"/>
                <w:right w:val="none" w:sz="0" w:space="0" w:color="auto"/>
              </w:divBdr>
              <w:divsChild>
                <w:div w:id="309360952">
                  <w:marLeft w:val="0"/>
                  <w:marRight w:val="0"/>
                  <w:marTop w:val="0"/>
                  <w:marBottom w:val="432"/>
                  <w:divBdr>
                    <w:top w:val="single" w:sz="6" w:space="0" w:color="auto"/>
                    <w:left w:val="single" w:sz="6" w:space="0" w:color="auto"/>
                    <w:bottom w:val="single" w:sz="6" w:space="0" w:color="auto"/>
                    <w:right w:val="single" w:sz="6" w:space="0" w:color="auto"/>
                  </w:divBdr>
                  <w:divsChild>
                    <w:div w:id="378165788">
                      <w:marLeft w:val="0"/>
                      <w:marRight w:val="0"/>
                      <w:marTop w:val="0"/>
                      <w:marBottom w:val="0"/>
                      <w:divBdr>
                        <w:top w:val="none" w:sz="0" w:space="0" w:color="auto"/>
                        <w:left w:val="none" w:sz="0" w:space="0" w:color="auto"/>
                        <w:bottom w:val="none" w:sz="0" w:space="0" w:color="auto"/>
                        <w:right w:val="none" w:sz="0" w:space="0" w:color="auto"/>
                      </w:divBdr>
                      <w:divsChild>
                        <w:div w:id="615137171">
                          <w:marLeft w:val="0"/>
                          <w:marRight w:val="0"/>
                          <w:marTop w:val="0"/>
                          <w:marBottom w:val="0"/>
                          <w:divBdr>
                            <w:top w:val="none" w:sz="0" w:space="0" w:color="auto"/>
                            <w:left w:val="none" w:sz="0" w:space="0" w:color="auto"/>
                            <w:bottom w:val="none" w:sz="0" w:space="0" w:color="auto"/>
                            <w:right w:val="none" w:sz="0" w:space="0" w:color="auto"/>
                          </w:divBdr>
                        </w:div>
                      </w:divsChild>
                    </w:div>
                    <w:div w:id="1671643061">
                      <w:marLeft w:val="0"/>
                      <w:marRight w:val="0"/>
                      <w:marTop w:val="0"/>
                      <w:marBottom w:val="0"/>
                      <w:divBdr>
                        <w:top w:val="none" w:sz="0" w:space="0" w:color="auto"/>
                        <w:left w:val="none" w:sz="0" w:space="0" w:color="auto"/>
                        <w:bottom w:val="none" w:sz="0" w:space="0" w:color="auto"/>
                        <w:right w:val="none" w:sz="0" w:space="0" w:color="auto"/>
                      </w:divBdr>
                      <w:divsChild>
                        <w:div w:id="394204208">
                          <w:marLeft w:val="0"/>
                          <w:marRight w:val="0"/>
                          <w:marTop w:val="0"/>
                          <w:marBottom w:val="0"/>
                          <w:divBdr>
                            <w:top w:val="none" w:sz="0" w:space="0" w:color="auto"/>
                            <w:left w:val="none" w:sz="0" w:space="0" w:color="auto"/>
                            <w:bottom w:val="none" w:sz="0" w:space="0" w:color="auto"/>
                            <w:right w:val="none" w:sz="0" w:space="0" w:color="auto"/>
                          </w:divBdr>
                        </w:div>
                        <w:div w:id="1413284259">
                          <w:marLeft w:val="0"/>
                          <w:marRight w:val="0"/>
                          <w:marTop w:val="0"/>
                          <w:marBottom w:val="0"/>
                          <w:divBdr>
                            <w:top w:val="none" w:sz="0" w:space="0" w:color="auto"/>
                            <w:left w:val="none" w:sz="0" w:space="0" w:color="auto"/>
                            <w:bottom w:val="none" w:sz="0" w:space="0" w:color="auto"/>
                            <w:right w:val="none" w:sz="0" w:space="0" w:color="auto"/>
                          </w:divBdr>
                          <w:divsChild>
                            <w:div w:id="20464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47123">
      <w:bodyDiv w:val="1"/>
      <w:marLeft w:val="75"/>
      <w:marRight w:val="75"/>
      <w:marTop w:val="75"/>
      <w:marBottom w:val="75"/>
      <w:divBdr>
        <w:top w:val="none" w:sz="0" w:space="0" w:color="auto"/>
        <w:left w:val="none" w:sz="0" w:space="0" w:color="auto"/>
        <w:bottom w:val="none" w:sz="0" w:space="0" w:color="auto"/>
        <w:right w:val="none" w:sz="0" w:space="0" w:color="auto"/>
      </w:divBdr>
      <w:divsChild>
        <w:div w:id="1275288122">
          <w:marLeft w:val="0"/>
          <w:marRight w:val="0"/>
          <w:marTop w:val="0"/>
          <w:marBottom w:val="0"/>
          <w:divBdr>
            <w:top w:val="none" w:sz="0" w:space="0" w:color="auto"/>
            <w:left w:val="none" w:sz="0" w:space="0" w:color="auto"/>
            <w:bottom w:val="none" w:sz="0" w:space="0" w:color="auto"/>
            <w:right w:val="none" w:sz="0" w:space="0" w:color="auto"/>
          </w:divBdr>
          <w:divsChild>
            <w:div w:id="258177041">
              <w:marLeft w:val="0"/>
              <w:marRight w:val="0"/>
              <w:marTop w:val="0"/>
              <w:marBottom w:val="0"/>
              <w:divBdr>
                <w:top w:val="none" w:sz="0" w:space="0" w:color="auto"/>
                <w:left w:val="none" w:sz="0" w:space="0" w:color="auto"/>
                <w:bottom w:val="none" w:sz="0" w:space="0" w:color="auto"/>
                <w:right w:val="none" w:sz="0" w:space="0" w:color="auto"/>
              </w:divBdr>
              <w:divsChild>
                <w:div w:id="820081576">
                  <w:marLeft w:val="0"/>
                  <w:marRight w:val="0"/>
                  <w:marTop w:val="0"/>
                  <w:marBottom w:val="432"/>
                  <w:divBdr>
                    <w:top w:val="single" w:sz="6" w:space="0" w:color="auto"/>
                    <w:left w:val="single" w:sz="6" w:space="0" w:color="auto"/>
                    <w:bottom w:val="single" w:sz="6" w:space="0" w:color="auto"/>
                    <w:right w:val="single" w:sz="6" w:space="0" w:color="auto"/>
                  </w:divBdr>
                  <w:divsChild>
                    <w:div w:id="1075976586">
                      <w:marLeft w:val="0"/>
                      <w:marRight w:val="0"/>
                      <w:marTop w:val="0"/>
                      <w:marBottom w:val="0"/>
                      <w:divBdr>
                        <w:top w:val="none" w:sz="0" w:space="0" w:color="auto"/>
                        <w:left w:val="none" w:sz="0" w:space="0" w:color="auto"/>
                        <w:bottom w:val="none" w:sz="0" w:space="0" w:color="auto"/>
                        <w:right w:val="none" w:sz="0" w:space="0" w:color="auto"/>
                      </w:divBdr>
                      <w:divsChild>
                        <w:div w:id="852762124">
                          <w:marLeft w:val="0"/>
                          <w:marRight w:val="0"/>
                          <w:marTop w:val="0"/>
                          <w:marBottom w:val="0"/>
                          <w:divBdr>
                            <w:top w:val="none" w:sz="0" w:space="0" w:color="auto"/>
                            <w:left w:val="none" w:sz="0" w:space="0" w:color="auto"/>
                            <w:bottom w:val="none" w:sz="0" w:space="0" w:color="auto"/>
                            <w:right w:val="none" w:sz="0" w:space="0" w:color="auto"/>
                          </w:divBdr>
                        </w:div>
                      </w:divsChild>
                    </w:div>
                    <w:div w:id="1644575469">
                      <w:marLeft w:val="0"/>
                      <w:marRight w:val="0"/>
                      <w:marTop w:val="0"/>
                      <w:marBottom w:val="0"/>
                      <w:divBdr>
                        <w:top w:val="none" w:sz="0" w:space="0" w:color="auto"/>
                        <w:left w:val="none" w:sz="0" w:space="0" w:color="auto"/>
                        <w:bottom w:val="none" w:sz="0" w:space="0" w:color="auto"/>
                        <w:right w:val="none" w:sz="0" w:space="0" w:color="auto"/>
                      </w:divBdr>
                      <w:divsChild>
                        <w:div w:id="1213419062">
                          <w:marLeft w:val="0"/>
                          <w:marRight w:val="0"/>
                          <w:marTop w:val="0"/>
                          <w:marBottom w:val="0"/>
                          <w:divBdr>
                            <w:top w:val="none" w:sz="0" w:space="0" w:color="auto"/>
                            <w:left w:val="none" w:sz="0" w:space="0" w:color="auto"/>
                            <w:bottom w:val="none" w:sz="0" w:space="0" w:color="auto"/>
                            <w:right w:val="none" w:sz="0" w:space="0" w:color="auto"/>
                          </w:divBdr>
                        </w:div>
                        <w:div w:id="1054936748">
                          <w:marLeft w:val="0"/>
                          <w:marRight w:val="0"/>
                          <w:marTop w:val="0"/>
                          <w:marBottom w:val="0"/>
                          <w:divBdr>
                            <w:top w:val="none" w:sz="0" w:space="0" w:color="auto"/>
                            <w:left w:val="none" w:sz="0" w:space="0" w:color="auto"/>
                            <w:bottom w:val="none" w:sz="0" w:space="0" w:color="auto"/>
                            <w:right w:val="none" w:sz="0" w:space="0" w:color="auto"/>
                          </w:divBdr>
                          <w:divsChild>
                            <w:div w:id="20950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32214">
      <w:bodyDiv w:val="1"/>
      <w:marLeft w:val="75"/>
      <w:marRight w:val="75"/>
      <w:marTop w:val="75"/>
      <w:marBottom w:val="75"/>
      <w:divBdr>
        <w:top w:val="none" w:sz="0" w:space="0" w:color="auto"/>
        <w:left w:val="none" w:sz="0" w:space="0" w:color="auto"/>
        <w:bottom w:val="none" w:sz="0" w:space="0" w:color="auto"/>
        <w:right w:val="none" w:sz="0" w:space="0" w:color="auto"/>
      </w:divBdr>
      <w:divsChild>
        <w:div w:id="916718419">
          <w:marLeft w:val="0"/>
          <w:marRight w:val="0"/>
          <w:marTop w:val="0"/>
          <w:marBottom w:val="0"/>
          <w:divBdr>
            <w:top w:val="none" w:sz="0" w:space="0" w:color="auto"/>
            <w:left w:val="none" w:sz="0" w:space="0" w:color="auto"/>
            <w:bottom w:val="none" w:sz="0" w:space="0" w:color="auto"/>
            <w:right w:val="none" w:sz="0" w:space="0" w:color="auto"/>
          </w:divBdr>
          <w:divsChild>
            <w:div w:id="68044866">
              <w:marLeft w:val="0"/>
              <w:marRight w:val="0"/>
              <w:marTop w:val="0"/>
              <w:marBottom w:val="0"/>
              <w:divBdr>
                <w:top w:val="none" w:sz="0" w:space="0" w:color="auto"/>
                <w:left w:val="none" w:sz="0" w:space="0" w:color="auto"/>
                <w:bottom w:val="none" w:sz="0" w:space="0" w:color="auto"/>
                <w:right w:val="none" w:sz="0" w:space="0" w:color="auto"/>
              </w:divBdr>
              <w:divsChild>
                <w:div w:id="1831404771">
                  <w:marLeft w:val="0"/>
                  <w:marRight w:val="0"/>
                  <w:marTop w:val="0"/>
                  <w:marBottom w:val="432"/>
                  <w:divBdr>
                    <w:top w:val="single" w:sz="6" w:space="0" w:color="auto"/>
                    <w:left w:val="single" w:sz="6" w:space="0" w:color="auto"/>
                    <w:bottom w:val="single" w:sz="6" w:space="0" w:color="auto"/>
                    <w:right w:val="single" w:sz="6" w:space="0" w:color="auto"/>
                  </w:divBdr>
                  <w:divsChild>
                    <w:div w:id="716978730">
                      <w:marLeft w:val="0"/>
                      <w:marRight w:val="0"/>
                      <w:marTop w:val="0"/>
                      <w:marBottom w:val="0"/>
                      <w:divBdr>
                        <w:top w:val="none" w:sz="0" w:space="0" w:color="auto"/>
                        <w:left w:val="none" w:sz="0" w:space="0" w:color="auto"/>
                        <w:bottom w:val="none" w:sz="0" w:space="0" w:color="auto"/>
                        <w:right w:val="none" w:sz="0" w:space="0" w:color="auto"/>
                      </w:divBdr>
                      <w:divsChild>
                        <w:div w:id="344094149">
                          <w:marLeft w:val="0"/>
                          <w:marRight w:val="0"/>
                          <w:marTop w:val="0"/>
                          <w:marBottom w:val="0"/>
                          <w:divBdr>
                            <w:top w:val="none" w:sz="0" w:space="0" w:color="auto"/>
                            <w:left w:val="none" w:sz="0" w:space="0" w:color="auto"/>
                            <w:bottom w:val="none" w:sz="0" w:space="0" w:color="auto"/>
                            <w:right w:val="none" w:sz="0" w:space="0" w:color="auto"/>
                          </w:divBdr>
                        </w:div>
                      </w:divsChild>
                    </w:div>
                    <w:div w:id="416709180">
                      <w:marLeft w:val="0"/>
                      <w:marRight w:val="0"/>
                      <w:marTop w:val="0"/>
                      <w:marBottom w:val="0"/>
                      <w:divBdr>
                        <w:top w:val="none" w:sz="0" w:space="0" w:color="auto"/>
                        <w:left w:val="none" w:sz="0" w:space="0" w:color="auto"/>
                        <w:bottom w:val="none" w:sz="0" w:space="0" w:color="auto"/>
                        <w:right w:val="none" w:sz="0" w:space="0" w:color="auto"/>
                      </w:divBdr>
                      <w:divsChild>
                        <w:div w:id="1821311859">
                          <w:marLeft w:val="0"/>
                          <w:marRight w:val="0"/>
                          <w:marTop w:val="0"/>
                          <w:marBottom w:val="0"/>
                          <w:divBdr>
                            <w:top w:val="none" w:sz="0" w:space="0" w:color="auto"/>
                            <w:left w:val="none" w:sz="0" w:space="0" w:color="auto"/>
                            <w:bottom w:val="none" w:sz="0" w:space="0" w:color="auto"/>
                            <w:right w:val="none" w:sz="0" w:space="0" w:color="auto"/>
                          </w:divBdr>
                        </w:div>
                        <w:div w:id="354617922">
                          <w:marLeft w:val="0"/>
                          <w:marRight w:val="0"/>
                          <w:marTop w:val="0"/>
                          <w:marBottom w:val="0"/>
                          <w:divBdr>
                            <w:top w:val="none" w:sz="0" w:space="0" w:color="auto"/>
                            <w:left w:val="none" w:sz="0" w:space="0" w:color="auto"/>
                            <w:bottom w:val="none" w:sz="0" w:space="0" w:color="auto"/>
                            <w:right w:val="none" w:sz="0" w:space="0" w:color="auto"/>
                          </w:divBdr>
                          <w:divsChild>
                            <w:div w:id="15028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943749">
      <w:bodyDiv w:val="1"/>
      <w:marLeft w:val="75"/>
      <w:marRight w:val="75"/>
      <w:marTop w:val="75"/>
      <w:marBottom w:val="75"/>
      <w:divBdr>
        <w:top w:val="none" w:sz="0" w:space="0" w:color="auto"/>
        <w:left w:val="none" w:sz="0" w:space="0" w:color="auto"/>
        <w:bottom w:val="none" w:sz="0" w:space="0" w:color="auto"/>
        <w:right w:val="none" w:sz="0" w:space="0" w:color="auto"/>
      </w:divBdr>
      <w:divsChild>
        <w:div w:id="16733264">
          <w:marLeft w:val="0"/>
          <w:marRight w:val="0"/>
          <w:marTop w:val="0"/>
          <w:marBottom w:val="0"/>
          <w:divBdr>
            <w:top w:val="none" w:sz="0" w:space="0" w:color="auto"/>
            <w:left w:val="none" w:sz="0" w:space="0" w:color="auto"/>
            <w:bottom w:val="none" w:sz="0" w:space="0" w:color="auto"/>
            <w:right w:val="none" w:sz="0" w:space="0" w:color="auto"/>
          </w:divBdr>
          <w:divsChild>
            <w:div w:id="1503663402">
              <w:marLeft w:val="0"/>
              <w:marRight w:val="0"/>
              <w:marTop w:val="0"/>
              <w:marBottom w:val="0"/>
              <w:divBdr>
                <w:top w:val="none" w:sz="0" w:space="0" w:color="auto"/>
                <w:left w:val="none" w:sz="0" w:space="0" w:color="auto"/>
                <w:bottom w:val="none" w:sz="0" w:space="0" w:color="auto"/>
                <w:right w:val="none" w:sz="0" w:space="0" w:color="auto"/>
              </w:divBdr>
              <w:divsChild>
                <w:div w:id="712465560">
                  <w:marLeft w:val="0"/>
                  <w:marRight w:val="0"/>
                  <w:marTop w:val="0"/>
                  <w:marBottom w:val="432"/>
                  <w:divBdr>
                    <w:top w:val="single" w:sz="6" w:space="0" w:color="auto"/>
                    <w:left w:val="single" w:sz="6" w:space="0" w:color="auto"/>
                    <w:bottom w:val="single" w:sz="6" w:space="0" w:color="auto"/>
                    <w:right w:val="single" w:sz="6" w:space="0" w:color="auto"/>
                  </w:divBdr>
                  <w:divsChild>
                    <w:div w:id="1791126336">
                      <w:marLeft w:val="0"/>
                      <w:marRight w:val="0"/>
                      <w:marTop w:val="0"/>
                      <w:marBottom w:val="0"/>
                      <w:divBdr>
                        <w:top w:val="none" w:sz="0" w:space="0" w:color="auto"/>
                        <w:left w:val="none" w:sz="0" w:space="0" w:color="auto"/>
                        <w:bottom w:val="none" w:sz="0" w:space="0" w:color="auto"/>
                        <w:right w:val="none" w:sz="0" w:space="0" w:color="auto"/>
                      </w:divBdr>
                      <w:divsChild>
                        <w:div w:id="1569456958">
                          <w:marLeft w:val="0"/>
                          <w:marRight w:val="0"/>
                          <w:marTop w:val="0"/>
                          <w:marBottom w:val="0"/>
                          <w:divBdr>
                            <w:top w:val="none" w:sz="0" w:space="0" w:color="auto"/>
                            <w:left w:val="none" w:sz="0" w:space="0" w:color="auto"/>
                            <w:bottom w:val="none" w:sz="0" w:space="0" w:color="auto"/>
                            <w:right w:val="none" w:sz="0" w:space="0" w:color="auto"/>
                          </w:divBdr>
                        </w:div>
                      </w:divsChild>
                    </w:div>
                    <w:div w:id="699671646">
                      <w:marLeft w:val="0"/>
                      <w:marRight w:val="0"/>
                      <w:marTop w:val="0"/>
                      <w:marBottom w:val="0"/>
                      <w:divBdr>
                        <w:top w:val="none" w:sz="0" w:space="0" w:color="auto"/>
                        <w:left w:val="none" w:sz="0" w:space="0" w:color="auto"/>
                        <w:bottom w:val="none" w:sz="0" w:space="0" w:color="auto"/>
                        <w:right w:val="none" w:sz="0" w:space="0" w:color="auto"/>
                      </w:divBdr>
                      <w:divsChild>
                        <w:div w:id="252010155">
                          <w:marLeft w:val="0"/>
                          <w:marRight w:val="0"/>
                          <w:marTop w:val="0"/>
                          <w:marBottom w:val="0"/>
                          <w:divBdr>
                            <w:top w:val="none" w:sz="0" w:space="0" w:color="auto"/>
                            <w:left w:val="none" w:sz="0" w:space="0" w:color="auto"/>
                            <w:bottom w:val="none" w:sz="0" w:space="0" w:color="auto"/>
                            <w:right w:val="none" w:sz="0" w:space="0" w:color="auto"/>
                          </w:divBdr>
                        </w:div>
                        <w:div w:id="1184051665">
                          <w:marLeft w:val="0"/>
                          <w:marRight w:val="0"/>
                          <w:marTop w:val="0"/>
                          <w:marBottom w:val="0"/>
                          <w:divBdr>
                            <w:top w:val="none" w:sz="0" w:space="0" w:color="auto"/>
                            <w:left w:val="none" w:sz="0" w:space="0" w:color="auto"/>
                            <w:bottom w:val="none" w:sz="0" w:space="0" w:color="auto"/>
                            <w:right w:val="none" w:sz="0" w:space="0" w:color="auto"/>
                          </w:divBdr>
                          <w:divsChild>
                            <w:div w:id="16069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67884">
      <w:bodyDiv w:val="1"/>
      <w:marLeft w:val="75"/>
      <w:marRight w:val="75"/>
      <w:marTop w:val="75"/>
      <w:marBottom w:val="75"/>
      <w:divBdr>
        <w:top w:val="none" w:sz="0" w:space="0" w:color="auto"/>
        <w:left w:val="none" w:sz="0" w:space="0" w:color="auto"/>
        <w:bottom w:val="none" w:sz="0" w:space="0" w:color="auto"/>
        <w:right w:val="none" w:sz="0" w:space="0" w:color="auto"/>
      </w:divBdr>
      <w:divsChild>
        <w:div w:id="76754127">
          <w:marLeft w:val="0"/>
          <w:marRight w:val="0"/>
          <w:marTop w:val="0"/>
          <w:marBottom w:val="0"/>
          <w:divBdr>
            <w:top w:val="none" w:sz="0" w:space="0" w:color="auto"/>
            <w:left w:val="none" w:sz="0" w:space="0" w:color="auto"/>
            <w:bottom w:val="none" w:sz="0" w:space="0" w:color="auto"/>
            <w:right w:val="none" w:sz="0" w:space="0" w:color="auto"/>
          </w:divBdr>
          <w:divsChild>
            <w:div w:id="1614708481">
              <w:marLeft w:val="0"/>
              <w:marRight w:val="0"/>
              <w:marTop w:val="0"/>
              <w:marBottom w:val="0"/>
              <w:divBdr>
                <w:top w:val="none" w:sz="0" w:space="0" w:color="auto"/>
                <w:left w:val="none" w:sz="0" w:space="0" w:color="auto"/>
                <w:bottom w:val="none" w:sz="0" w:space="0" w:color="auto"/>
                <w:right w:val="none" w:sz="0" w:space="0" w:color="auto"/>
              </w:divBdr>
              <w:divsChild>
                <w:div w:id="525750500">
                  <w:marLeft w:val="0"/>
                  <w:marRight w:val="0"/>
                  <w:marTop w:val="0"/>
                  <w:marBottom w:val="432"/>
                  <w:divBdr>
                    <w:top w:val="single" w:sz="6" w:space="0" w:color="auto"/>
                    <w:left w:val="single" w:sz="6" w:space="0" w:color="auto"/>
                    <w:bottom w:val="single" w:sz="6" w:space="0" w:color="auto"/>
                    <w:right w:val="single" w:sz="6" w:space="0" w:color="auto"/>
                  </w:divBdr>
                  <w:divsChild>
                    <w:div w:id="1974292228">
                      <w:marLeft w:val="0"/>
                      <w:marRight w:val="0"/>
                      <w:marTop w:val="0"/>
                      <w:marBottom w:val="0"/>
                      <w:divBdr>
                        <w:top w:val="none" w:sz="0" w:space="0" w:color="auto"/>
                        <w:left w:val="none" w:sz="0" w:space="0" w:color="auto"/>
                        <w:bottom w:val="none" w:sz="0" w:space="0" w:color="auto"/>
                        <w:right w:val="none" w:sz="0" w:space="0" w:color="auto"/>
                      </w:divBdr>
                      <w:divsChild>
                        <w:div w:id="760764382">
                          <w:marLeft w:val="0"/>
                          <w:marRight w:val="0"/>
                          <w:marTop w:val="0"/>
                          <w:marBottom w:val="0"/>
                          <w:divBdr>
                            <w:top w:val="none" w:sz="0" w:space="0" w:color="auto"/>
                            <w:left w:val="none" w:sz="0" w:space="0" w:color="auto"/>
                            <w:bottom w:val="none" w:sz="0" w:space="0" w:color="auto"/>
                            <w:right w:val="none" w:sz="0" w:space="0" w:color="auto"/>
                          </w:divBdr>
                        </w:div>
                      </w:divsChild>
                    </w:div>
                    <w:div w:id="195505780">
                      <w:marLeft w:val="0"/>
                      <w:marRight w:val="0"/>
                      <w:marTop w:val="0"/>
                      <w:marBottom w:val="0"/>
                      <w:divBdr>
                        <w:top w:val="none" w:sz="0" w:space="0" w:color="auto"/>
                        <w:left w:val="none" w:sz="0" w:space="0" w:color="auto"/>
                        <w:bottom w:val="none" w:sz="0" w:space="0" w:color="auto"/>
                        <w:right w:val="none" w:sz="0" w:space="0" w:color="auto"/>
                      </w:divBdr>
                      <w:divsChild>
                        <w:div w:id="1120077054">
                          <w:marLeft w:val="0"/>
                          <w:marRight w:val="0"/>
                          <w:marTop w:val="0"/>
                          <w:marBottom w:val="0"/>
                          <w:divBdr>
                            <w:top w:val="none" w:sz="0" w:space="0" w:color="auto"/>
                            <w:left w:val="none" w:sz="0" w:space="0" w:color="auto"/>
                            <w:bottom w:val="none" w:sz="0" w:space="0" w:color="auto"/>
                            <w:right w:val="none" w:sz="0" w:space="0" w:color="auto"/>
                          </w:divBdr>
                          <w:divsChild>
                            <w:div w:id="1954091630">
                              <w:marLeft w:val="0"/>
                              <w:marRight w:val="0"/>
                              <w:marTop w:val="0"/>
                              <w:marBottom w:val="0"/>
                              <w:divBdr>
                                <w:top w:val="none" w:sz="0" w:space="0" w:color="auto"/>
                                <w:left w:val="none" w:sz="0" w:space="0" w:color="auto"/>
                                <w:bottom w:val="none" w:sz="0" w:space="0" w:color="auto"/>
                                <w:right w:val="none" w:sz="0" w:space="0" w:color="auto"/>
                              </w:divBdr>
                            </w:div>
                            <w:div w:id="6084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79428">
      <w:bodyDiv w:val="1"/>
      <w:marLeft w:val="75"/>
      <w:marRight w:val="75"/>
      <w:marTop w:val="75"/>
      <w:marBottom w:val="75"/>
      <w:divBdr>
        <w:top w:val="none" w:sz="0" w:space="0" w:color="auto"/>
        <w:left w:val="none" w:sz="0" w:space="0" w:color="auto"/>
        <w:bottom w:val="none" w:sz="0" w:space="0" w:color="auto"/>
        <w:right w:val="none" w:sz="0" w:space="0" w:color="auto"/>
      </w:divBdr>
      <w:divsChild>
        <w:div w:id="1667443662">
          <w:marLeft w:val="0"/>
          <w:marRight w:val="0"/>
          <w:marTop w:val="0"/>
          <w:marBottom w:val="0"/>
          <w:divBdr>
            <w:top w:val="none" w:sz="0" w:space="0" w:color="auto"/>
            <w:left w:val="none" w:sz="0" w:space="0" w:color="auto"/>
            <w:bottom w:val="none" w:sz="0" w:space="0" w:color="auto"/>
            <w:right w:val="none" w:sz="0" w:space="0" w:color="auto"/>
          </w:divBdr>
          <w:divsChild>
            <w:div w:id="861170304">
              <w:marLeft w:val="0"/>
              <w:marRight w:val="0"/>
              <w:marTop w:val="0"/>
              <w:marBottom w:val="0"/>
              <w:divBdr>
                <w:top w:val="none" w:sz="0" w:space="0" w:color="auto"/>
                <w:left w:val="none" w:sz="0" w:space="0" w:color="auto"/>
                <w:bottom w:val="none" w:sz="0" w:space="0" w:color="auto"/>
                <w:right w:val="none" w:sz="0" w:space="0" w:color="auto"/>
              </w:divBdr>
              <w:divsChild>
                <w:div w:id="1970086218">
                  <w:marLeft w:val="0"/>
                  <w:marRight w:val="0"/>
                  <w:marTop w:val="0"/>
                  <w:marBottom w:val="432"/>
                  <w:divBdr>
                    <w:top w:val="single" w:sz="6" w:space="0" w:color="auto"/>
                    <w:left w:val="single" w:sz="6" w:space="0" w:color="auto"/>
                    <w:bottom w:val="single" w:sz="6" w:space="0" w:color="auto"/>
                    <w:right w:val="single" w:sz="6" w:space="0" w:color="auto"/>
                  </w:divBdr>
                  <w:divsChild>
                    <w:div w:id="483664498">
                      <w:marLeft w:val="0"/>
                      <w:marRight w:val="0"/>
                      <w:marTop w:val="0"/>
                      <w:marBottom w:val="0"/>
                      <w:divBdr>
                        <w:top w:val="none" w:sz="0" w:space="0" w:color="auto"/>
                        <w:left w:val="none" w:sz="0" w:space="0" w:color="auto"/>
                        <w:bottom w:val="none" w:sz="0" w:space="0" w:color="auto"/>
                        <w:right w:val="none" w:sz="0" w:space="0" w:color="auto"/>
                      </w:divBdr>
                      <w:divsChild>
                        <w:div w:id="134690564">
                          <w:marLeft w:val="0"/>
                          <w:marRight w:val="0"/>
                          <w:marTop w:val="0"/>
                          <w:marBottom w:val="0"/>
                          <w:divBdr>
                            <w:top w:val="none" w:sz="0" w:space="0" w:color="auto"/>
                            <w:left w:val="none" w:sz="0" w:space="0" w:color="auto"/>
                            <w:bottom w:val="none" w:sz="0" w:space="0" w:color="auto"/>
                            <w:right w:val="none" w:sz="0" w:space="0" w:color="auto"/>
                          </w:divBdr>
                        </w:div>
                      </w:divsChild>
                    </w:div>
                    <w:div w:id="1999772407">
                      <w:marLeft w:val="0"/>
                      <w:marRight w:val="0"/>
                      <w:marTop w:val="0"/>
                      <w:marBottom w:val="0"/>
                      <w:divBdr>
                        <w:top w:val="none" w:sz="0" w:space="0" w:color="auto"/>
                        <w:left w:val="none" w:sz="0" w:space="0" w:color="auto"/>
                        <w:bottom w:val="none" w:sz="0" w:space="0" w:color="auto"/>
                        <w:right w:val="none" w:sz="0" w:space="0" w:color="auto"/>
                      </w:divBdr>
                      <w:divsChild>
                        <w:div w:id="2058895830">
                          <w:marLeft w:val="0"/>
                          <w:marRight w:val="0"/>
                          <w:marTop w:val="0"/>
                          <w:marBottom w:val="0"/>
                          <w:divBdr>
                            <w:top w:val="none" w:sz="0" w:space="0" w:color="auto"/>
                            <w:left w:val="none" w:sz="0" w:space="0" w:color="auto"/>
                            <w:bottom w:val="none" w:sz="0" w:space="0" w:color="auto"/>
                            <w:right w:val="none" w:sz="0" w:space="0" w:color="auto"/>
                          </w:divBdr>
                        </w:div>
                        <w:div w:id="1141728863">
                          <w:marLeft w:val="0"/>
                          <w:marRight w:val="0"/>
                          <w:marTop w:val="0"/>
                          <w:marBottom w:val="0"/>
                          <w:divBdr>
                            <w:top w:val="none" w:sz="0" w:space="0" w:color="auto"/>
                            <w:left w:val="none" w:sz="0" w:space="0" w:color="auto"/>
                            <w:bottom w:val="none" w:sz="0" w:space="0" w:color="auto"/>
                            <w:right w:val="none" w:sz="0" w:space="0" w:color="auto"/>
                          </w:divBdr>
                          <w:divsChild>
                            <w:div w:id="11628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497181">
      <w:bodyDiv w:val="1"/>
      <w:marLeft w:val="75"/>
      <w:marRight w:val="75"/>
      <w:marTop w:val="75"/>
      <w:marBottom w:val="75"/>
      <w:divBdr>
        <w:top w:val="none" w:sz="0" w:space="0" w:color="auto"/>
        <w:left w:val="none" w:sz="0" w:space="0" w:color="auto"/>
        <w:bottom w:val="none" w:sz="0" w:space="0" w:color="auto"/>
        <w:right w:val="none" w:sz="0" w:space="0" w:color="auto"/>
      </w:divBdr>
      <w:divsChild>
        <w:div w:id="1570537439">
          <w:marLeft w:val="0"/>
          <w:marRight w:val="0"/>
          <w:marTop w:val="0"/>
          <w:marBottom w:val="0"/>
          <w:divBdr>
            <w:top w:val="none" w:sz="0" w:space="0" w:color="auto"/>
            <w:left w:val="none" w:sz="0" w:space="0" w:color="auto"/>
            <w:bottom w:val="none" w:sz="0" w:space="0" w:color="auto"/>
            <w:right w:val="none" w:sz="0" w:space="0" w:color="auto"/>
          </w:divBdr>
          <w:divsChild>
            <w:div w:id="1524172966">
              <w:marLeft w:val="0"/>
              <w:marRight w:val="0"/>
              <w:marTop w:val="0"/>
              <w:marBottom w:val="0"/>
              <w:divBdr>
                <w:top w:val="none" w:sz="0" w:space="0" w:color="auto"/>
                <w:left w:val="none" w:sz="0" w:space="0" w:color="auto"/>
                <w:bottom w:val="none" w:sz="0" w:space="0" w:color="auto"/>
                <w:right w:val="none" w:sz="0" w:space="0" w:color="auto"/>
              </w:divBdr>
              <w:divsChild>
                <w:div w:id="1788693592">
                  <w:marLeft w:val="0"/>
                  <w:marRight w:val="0"/>
                  <w:marTop w:val="0"/>
                  <w:marBottom w:val="432"/>
                  <w:divBdr>
                    <w:top w:val="single" w:sz="6" w:space="0" w:color="auto"/>
                    <w:left w:val="single" w:sz="6" w:space="0" w:color="auto"/>
                    <w:bottom w:val="single" w:sz="6" w:space="0" w:color="auto"/>
                    <w:right w:val="single" w:sz="6" w:space="0" w:color="auto"/>
                  </w:divBdr>
                  <w:divsChild>
                    <w:div w:id="1399405198">
                      <w:marLeft w:val="0"/>
                      <w:marRight w:val="0"/>
                      <w:marTop w:val="0"/>
                      <w:marBottom w:val="0"/>
                      <w:divBdr>
                        <w:top w:val="none" w:sz="0" w:space="0" w:color="auto"/>
                        <w:left w:val="none" w:sz="0" w:space="0" w:color="auto"/>
                        <w:bottom w:val="none" w:sz="0" w:space="0" w:color="auto"/>
                        <w:right w:val="none" w:sz="0" w:space="0" w:color="auto"/>
                      </w:divBdr>
                      <w:divsChild>
                        <w:div w:id="587734380">
                          <w:marLeft w:val="0"/>
                          <w:marRight w:val="0"/>
                          <w:marTop w:val="0"/>
                          <w:marBottom w:val="0"/>
                          <w:divBdr>
                            <w:top w:val="none" w:sz="0" w:space="0" w:color="auto"/>
                            <w:left w:val="none" w:sz="0" w:space="0" w:color="auto"/>
                            <w:bottom w:val="none" w:sz="0" w:space="0" w:color="auto"/>
                            <w:right w:val="none" w:sz="0" w:space="0" w:color="auto"/>
                          </w:divBdr>
                        </w:div>
                      </w:divsChild>
                    </w:div>
                    <w:div w:id="1562792368">
                      <w:marLeft w:val="0"/>
                      <w:marRight w:val="0"/>
                      <w:marTop w:val="0"/>
                      <w:marBottom w:val="0"/>
                      <w:divBdr>
                        <w:top w:val="none" w:sz="0" w:space="0" w:color="auto"/>
                        <w:left w:val="none" w:sz="0" w:space="0" w:color="auto"/>
                        <w:bottom w:val="none" w:sz="0" w:space="0" w:color="auto"/>
                        <w:right w:val="none" w:sz="0" w:space="0" w:color="auto"/>
                      </w:divBdr>
                      <w:divsChild>
                        <w:div w:id="716391318">
                          <w:marLeft w:val="0"/>
                          <w:marRight w:val="0"/>
                          <w:marTop w:val="0"/>
                          <w:marBottom w:val="0"/>
                          <w:divBdr>
                            <w:top w:val="none" w:sz="0" w:space="0" w:color="auto"/>
                            <w:left w:val="none" w:sz="0" w:space="0" w:color="auto"/>
                            <w:bottom w:val="none" w:sz="0" w:space="0" w:color="auto"/>
                            <w:right w:val="none" w:sz="0" w:space="0" w:color="auto"/>
                          </w:divBdr>
                          <w:divsChild>
                            <w:div w:id="1741445823">
                              <w:marLeft w:val="0"/>
                              <w:marRight w:val="0"/>
                              <w:marTop w:val="0"/>
                              <w:marBottom w:val="0"/>
                              <w:divBdr>
                                <w:top w:val="none" w:sz="0" w:space="0" w:color="auto"/>
                                <w:left w:val="none" w:sz="0" w:space="0" w:color="auto"/>
                                <w:bottom w:val="none" w:sz="0" w:space="0" w:color="auto"/>
                                <w:right w:val="none" w:sz="0" w:space="0" w:color="auto"/>
                              </w:divBdr>
                            </w:div>
                            <w:div w:id="16350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50401">
      <w:bodyDiv w:val="1"/>
      <w:marLeft w:val="75"/>
      <w:marRight w:val="75"/>
      <w:marTop w:val="75"/>
      <w:marBottom w:val="75"/>
      <w:divBdr>
        <w:top w:val="none" w:sz="0" w:space="0" w:color="auto"/>
        <w:left w:val="none" w:sz="0" w:space="0" w:color="auto"/>
        <w:bottom w:val="none" w:sz="0" w:space="0" w:color="auto"/>
        <w:right w:val="none" w:sz="0" w:space="0" w:color="auto"/>
      </w:divBdr>
      <w:divsChild>
        <w:div w:id="559098774">
          <w:marLeft w:val="0"/>
          <w:marRight w:val="0"/>
          <w:marTop w:val="0"/>
          <w:marBottom w:val="0"/>
          <w:divBdr>
            <w:top w:val="none" w:sz="0" w:space="0" w:color="auto"/>
            <w:left w:val="none" w:sz="0" w:space="0" w:color="auto"/>
            <w:bottom w:val="none" w:sz="0" w:space="0" w:color="auto"/>
            <w:right w:val="none" w:sz="0" w:space="0" w:color="auto"/>
          </w:divBdr>
          <w:divsChild>
            <w:div w:id="1617516077">
              <w:marLeft w:val="0"/>
              <w:marRight w:val="0"/>
              <w:marTop w:val="0"/>
              <w:marBottom w:val="0"/>
              <w:divBdr>
                <w:top w:val="none" w:sz="0" w:space="0" w:color="auto"/>
                <w:left w:val="none" w:sz="0" w:space="0" w:color="auto"/>
                <w:bottom w:val="none" w:sz="0" w:space="0" w:color="auto"/>
                <w:right w:val="none" w:sz="0" w:space="0" w:color="auto"/>
              </w:divBdr>
              <w:divsChild>
                <w:div w:id="1810517710">
                  <w:marLeft w:val="0"/>
                  <w:marRight w:val="0"/>
                  <w:marTop w:val="0"/>
                  <w:marBottom w:val="432"/>
                  <w:divBdr>
                    <w:top w:val="single" w:sz="6" w:space="0" w:color="auto"/>
                    <w:left w:val="single" w:sz="6" w:space="0" w:color="auto"/>
                    <w:bottom w:val="single" w:sz="6" w:space="0" w:color="auto"/>
                    <w:right w:val="single" w:sz="6" w:space="0" w:color="auto"/>
                  </w:divBdr>
                  <w:divsChild>
                    <w:div w:id="2138134537">
                      <w:marLeft w:val="0"/>
                      <w:marRight w:val="0"/>
                      <w:marTop w:val="0"/>
                      <w:marBottom w:val="0"/>
                      <w:divBdr>
                        <w:top w:val="none" w:sz="0" w:space="0" w:color="auto"/>
                        <w:left w:val="none" w:sz="0" w:space="0" w:color="auto"/>
                        <w:bottom w:val="none" w:sz="0" w:space="0" w:color="auto"/>
                        <w:right w:val="none" w:sz="0" w:space="0" w:color="auto"/>
                      </w:divBdr>
                      <w:divsChild>
                        <w:div w:id="920872787">
                          <w:marLeft w:val="0"/>
                          <w:marRight w:val="0"/>
                          <w:marTop w:val="0"/>
                          <w:marBottom w:val="0"/>
                          <w:divBdr>
                            <w:top w:val="none" w:sz="0" w:space="0" w:color="auto"/>
                            <w:left w:val="none" w:sz="0" w:space="0" w:color="auto"/>
                            <w:bottom w:val="none" w:sz="0" w:space="0" w:color="auto"/>
                            <w:right w:val="none" w:sz="0" w:space="0" w:color="auto"/>
                          </w:divBdr>
                        </w:div>
                      </w:divsChild>
                    </w:div>
                    <w:div w:id="868883587">
                      <w:marLeft w:val="0"/>
                      <w:marRight w:val="0"/>
                      <w:marTop w:val="0"/>
                      <w:marBottom w:val="0"/>
                      <w:divBdr>
                        <w:top w:val="none" w:sz="0" w:space="0" w:color="auto"/>
                        <w:left w:val="none" w:sz="0" w:space="0" w:color="auto"/>
                        <w:bottom w:val="none" w:sz="0" w:space="0" w:color="auto"/>
                        <w:right w:val="none" w:sz="0" w:space="0" w:color="auto"/>
                      </w:divBdr>
                      <w:divsChild>
                        <w:div w:id="41366027">
                          <w:marLeft w:val="0"/>
                          <w:marRight w:val="0"/>
                          <w:marTop w:val="0"/>
                          <w:marBottom w:val="0"/>
                          <w:divBdr>
                            <w:top w:val="none" w:sz="0" w:space="0" w:color="auto"/>
                            <w:left w:val="none" w:sz="0" w:space="0" w:color="auto"/>
                            <w:bottom w:val="none" w:sz="0" w:space="0" w:color="auto"/>
                            <w:right w:val="none" w:sz="0" w:space="0" w:color="auto"/>
                          </w:divBdr>
                        </w:div>
                        <w:div w:id="2128430943">
                          <w:marLeft w:val="0"/>
                          <w:marRight w:val="0"/>
                          <w:marTop w:val="0"/>
                          <w:marBottom w:val="0"/>
                          <w:divBdr>
                            <w:top w:val="none" w:sz="0" w:space="0" w:color="auto"/>
                            <w:left w:val="none" w:sz="0" w:space="0" w:color="auto"/>
                            <w:bottom w:val="none" w:sz="0" w:space="0" w:color="auto"/>
                            <w:right w:val="none" w:sz="0" w:space="0" w:color="auto"/>
                          </w:divBdr>
                          <w:divsChild>
                            <w:div w:id="18578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974529">
      <w:bodyDiv w:val="1"/>
      <w:marLeft w:val="75"/>
      <w:marRight w:val="75"/>
      <w:marTop w:val="75"/>
      <w:marBottom w:val="75"/>
      <w:divBdr>
        <w:top w:val="none" w:sz="0" w:space="0" w:color="auto"/>
        <w:left w:val="none" w:sz="0" w:space="0" w:color="auto"/>
        <w:bottom w:val="none" w:sz="0" w:space="0" w:color="auto"/>
        <w:right w:val="none" w:sz="0" w:space="0" w:color="auto"/>
      </w:divBdr>
      <w:divsChild>
        <w:div w:id="1037006555">
          <w:marLeft w:val="0"/>
          <w:marRight w:val="0"/>
          <w:marTop w:val="0"/>
          <w:marBottom w:val="0"/>
          <w:divBdr>
            <w:top w:val="none" w:sz="0" w:space="0" w:color="auto"/>
            <w:left w:val="none" w:sz="0" w:space="0" w:color="auto"/>
            <w:bottom w:val="none" w:sz="0" w:space="0" w:color="auto"/>
            <w:right w:val="none" w:sz="0" w:space="0" w:color="auto"/>
          </w:divBdr>
          <w:divsChild>
            <w:div w:id="1693457348">
              <w:marLeft w:val="0"/>
              <w:marRight w:val="0"/>
              <w:marTop w:val="0"/>
              <w:marBottom w:val="0"/>
              <w:divBdr>
                <w:top w:val="none" w:sz="0" w:space="0" w:color="auto"/>
                <w:left w:val="none" w:sz="0" w:space="0" w:color="auto"/>
                <w:bottom w:val="none" w:sz="0" w:space="0" w:color="auto"/>
                <w:right w:val="none" w:sz="0" w:space="0" w:color="auto"/>
              </w:divBdr>
              <w:divsChild>
                <w:div w:id="867763523">
                  <w:marLeft w:val="0"/>
                  <w:marRight w:val="0"/>
                  <w:marTop w:val="0"/>
                  <w:marBottom w:val="432"/>
                  <w:divBdr>
                    <w:top w:val="single" w:sz="6" w:space="0" w:color="auto"/>
                    <w:left w:val="single" w:sz="6" w:space="0" w:color="auto"/>
                    <w:bottom w:val="single" w:sz="6" w:space="0" w:color="auto"/>
                    <w:right w:val="single" w:sz="6" w:space="0" w:color="auto"/>
                  </w:divBdr>
                  <w:divsChild>
                    <w:div w:id="1979148599">
                      <w:marLeft w:val="0"/>
                      <w:marRight w:val="0"/>
                      <w:marTop w:val="0"/>
                      <w:marBottom w:val="0"/>
                      <w:divBdr>
                        <w:top w:val="none" w:sz="0" w:space="0" w:color="auto"/>
                        <w:left w:val="none" w:sz="0" w:space="0" w:color="auto"/>
                        <w:bottom w:val="none" w:sz="0" w:space="0" w:color="auto"/>
                        <w:right w:val="none" w:sz="0" w:space="0" w:color="auto"/>
                      </w:divBdr>
                      <w:divsChild>
                        <w:div w:id="769011718">
                          <w:marLeft w:val="0"/>
                          <w:marRight w:val="0"/>
                          <w:marTop w:val="0"/>
                          <w:marBottom w:val="0"/>
                          <w:divBdr>
                            <w:top w:val="none" w:sz="0" w:space="0" w:color="auto"/>
                            <w:left w:val="none" w:sz="0" w:space="0" w:color="auto"/>
                            <w:bottom w:val="none" w:sz="0" w:space="0" w:color="auto"/>
                            <w:right w:val="none" w:sz="0" w:space="0" w:color="auto"/>
                          </w:divBdr>
                        </w:div>
                      </w:divsChild>
                    </w:div>
                    <w:div w:id="1103651561">
                      <w:marLeft w:val="0"/>
                      <w:marRight w:val="0"/>
                      <w:marTop w:val="0"/>
                      <w:marBottom w:val="0"/>
                      <w:divBdr>
                        <w:top w:val="none" w:sz="0" w:space="0" w:color="auto"/>
                        <w:left w:val="none" w:sz="0" w:space="0" w:color="auto"/>
                        <w:bottom w:val="none" w:sz="0" w:space="0" w:color="auto"/>
                        <w:right w:val="none" w:sz="0" w:space="0" w:color="auto"/>
                      </w:divBdr>
                      <w:divsChild>
                        <w:div w:id="145703501">
                          <w:marLeft w:val="0"/>
                          <w:marRight w:val="0"/>
                          <w:marTop w:val="0"/>
                          <w:marBottom w:val="0"/>
                          <w:divBdr>
                            <w:top w:val="none" w:sz="0" w:space="0" w:color="auto"/>
                            <w:left w:val="none" w:sz="0" w:space="0" w:color="auto"/>
                            <w:bottom w:val="none" w:sz="0" w:space="0" w:color="auto"/>
                            <w:right w:val="none" w:sz="0" w:space="0" w:color="auto"/>
                          </w:divBdr>
                        </w:div>
                        <w:div w:id="1755392892">
                          <w:marLeft w:val="0"/>
                          <w:marRight w:val="0"/>
                          <w:marTop w:val="0"/>
                          <w:marBottom w:val="0"/>
                          <w:divBdr>
                            <w:top w:val="none" w:sz="0" w:space="0" w:color="auto"/>
                            <w:left w:val="none" w:sz="0" w:space="0" w:color="auto"/>
                            <w:bottom w:val="none" w:sz="0" w:space="0" w:color="auto"/>
                            <w:right w:val="none" w:sz="0" w:space="0" w:color="auto"/>
                          </w:divBdr>
                          <w:divsChild>
                            <w:div w:id="564414555">
                              <w:marLeft w:val="0"/>
                              <w:marRight w:val="0"/>
                              <w:marTop w:val="0"/>
                              <w:marBottom w:val="0"/>
                              <w:divBdr>
                                <w:top w:val="none" w:sz="0" w:space="0" w:color="auto"/>
                                <w:left w:val="none" w:sz="0" w:space="0" w:color="auto"/>
                                <w:bottom w:val="none" w:sz="0" w:space="0" w:color="auto"/>
                                <w:right w:val="none" w:sz="0" w:space="0" w:color="auto"/>
                              </w:divBdr>
                            </w:div>
                            <w:div w:id="18118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19697">
      <w:bodyDiv w:val="1"/>
      <w:marLeft w:val="75"/>
      <w:marRight w:val="75"/>
      <w:marTop w:val="75"/>
      <w:marBottom w:val="75"/>
      <w:divBdr>
        <w:top w:val="none" w:sz="0" w:space="0" w:color="auto"/>
        <w:left w:val="none" w:sz="0" w:space="0" w:color="auto"/>
        <w:bottom w:val="none" w:sz="0" w:space="0" w:color="auto"/>
        <w:right w:val="none" w:sz="0" w:space="0" w:color="auto"/>
      </w:divBdr>
      <w:divsChild>
        <w:div w:id="566457915">
          <w:marLeft w:val="0"/>
          <w:marRight w:val="0"/>
          <w:marTop w:val="0"/>
          <w:marBottom w:val="0"/>
          <w:divBdr>
            <w:top w:val="none" w:sz="0" w:space="0" w:color="auto"/>
            <w:left w:val="none" w:sz="0" w:space="0" w:color="auto"/>
            <w:bottom w:val="none" w:sz="0" w:space="0" w:color="auto"/>
            <w:right w:val="none" w:sz="0" w:space="0" w:color="auto"/>
          </w:divBdr>
          <w:divsChild>
            <w:div w:id="969819909">
              <w:marLeft w:val="0"/>
              <w:marRight w:val="0"/>
              <w:marTop w:val="0"/>
              <w:marBottom w:val="0"/>
              <w:divBdr>
                <w:top w:val="none" w:sz="0" w:space="0" w:color="auto"/>
                <w:left w:val="none" w:sz="0" w:space="0" w:color="auto"/>
                <w:bottom w:val="none" w:sz="0" w:space="0" w:color="auto"/>
                <w:right w:val="none" w:sz="0" w:space="0" w:color="auto"/>
              </w:divBdr>
              <w:divsChild>
                <w:div w:id="1137918992">
                  <w:marLeft w:val="0"/>
                  <w:marRight w:val="0"/>
                  <w:marTop w:val="0"/>
                  <w:marBottom w:val="432"/>
                  <w:divBdr>
                    <w:top w:val="single" w:sz="6" w:space="0" w:color="auto"/>
                    <w:left w:val="single" w:sz="6" w:space="0" w:color="auto"/>
                    <w:bottom w:val="single" w:sz="6" w:space="0" w:color="auto"/>
                    <w:right w:val="single" w:sz="6" w:space="0" w:color="auto"/>
                  </w:divBdr>
                  <w:divsChild>
                    <w:div w:id="742141762">
                      <w:marLeft w:val="0"/>
                      <w:marRight w:val="0"/>
                      <w:marTop w:val="0"/>
                      <w:marBottom w:val="0"/>
                      <w:divBdr>
                        <w:top w:val="none" w:sz="0" w:space="0" w:color="auto"/>
                        <w:left w:val="none" w:sz="0" w:space="0" w:color="auto"/>
                        <w:bottom w:val="none" w:sz="0" w:space="0" w:color="auto"/>
                        <w:right w:val="none" w:sz="0" w:space="0" w:color="auto"/>
                      </w:divBdr>
                      <w:divsChild>
                        <w:div w:id="1492791010">
                          <w:marLeft w:val="0"/>
                          <w:marRight w:val="0"/>
                          <w:marTop w:val="0"/>
                          <w:marBottom w:val="0"/>
                          <w:divBdr>
                            <w:top w:val="none" w:sz="0" w:space="0" w:color="auto"/>
                            <w:left w:val="none" w:sz="0" w:space="0" w:color="auto"/>
                            <w:bottom w:val="none" w:sz="0" w:space="0" w:color="auto"/>
                            <w:right w:val="none" w:sz="0" w:space="0" w:color="auto"/>
                          </w:divBdr>
                        </w:div>
                      </w:divsChild>
                    </w:div>
                    <w:div w:id="1714966278">
                      <w:marLeft w:val="0"/>
                      <w:marRight w:val="0"/>
                      <w:marTop w:val="0"/>
                      <w:marBottom w:val="0"/>
                      <w:divBdr>
                        <w:top w:val="none" w:sz="0" w:space="0" w:color="auto"/>
                        <w:left w:val="none" w:sz="0" w:space="0" w:color="auto"/>
                        <w:bottom w:val="none" w:sz="0" w:space="0" w:color="auto"/>
                        <w:right w:val="none" w:sz="0" w:space="0" w:color="auto"/>
                      </w:divBdr>
                      <w:divsChild>
                        <w:div w:id="378476657">
                          <w:marLeft w:val="0"/>
                          <w:marRight w:val="0"/>
                          <w:marTop w:val="0"/>
                          <w:marBottom w:val="0"/>
                          <w:divBdr>
                            <w:top w:val="none" w:sz="0" w:space="0" w:color="auto"/>
                            <w:left w:val="none" w:sz="0" w:space="0" w:color="auto"/>
                            <w:bottom w:val="none" w:sz="0" w:space="0" w:color="auto"/>
                            <w:right w:val="none" w:sz="0" w:space="0" w:color="auto"/>
                          </w:divBdr>
                        </w:div>
                        <w:div w:id="1835802839">
                          <w:marLeft w:val="0"/>
                          <w:marRight w:val="0"/>
                          <w:marTop w:val="0"/>
                          <w:marBottom w:val="0"/>
                          <w:divBdr>
                            <w:top w:val="none" w:sz="0" w:space="0" w:color="auto"/>
                            <w:left w:val="none" w:sz="0" w:space="0" w:color="auto"/>
                            <w:bottom w:val="none" w:sz="0" w:space="0" w:color="auto"/>
                            <w:right w:val="none" w:sz="0" w:space="0" w:color="auto"/>
                          </w:divBdr>
                          <w:divsChild>
                            <w:div w:id="9793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68347">
      <w:bodyDiv w:val="1"/>
      <w:marLeft w:val="75"/>
      <w:marRight w:val="75"/>
      <w:marTop w:val="75"/>
      <w:marBottom w:val="75"/>
      <w:divBdr>
        <w:top w:val="none" w:sz="0" w:space="0" w:color="auto"/>
        <w:left w:val="none" w:sz="0" w:space="0" w:color="auto"/>
        <w:bottom w:val="none" w:sz="0" w:space="0" w:color="auto"/>
        <w:right w:val="none" w:sz="0" w:space="0" w:color="auto"/>
      </w:divBdr>
      <w:divsChild>
        <w:div w:id="827400147">
          <w:marLeft w:val="0"/>
          <w:marRight w:val="0"/>
          <w:marTop w:val="0"/>
          <w:marBottom w:val="0"/>
          <w:divBdr>
            <w:top w:val="none" w:sz="0" w:space="0" w:color="auto"/>
            <w:left w:val="none" w:sz="0" w:space="0" w:color="auto"/>
            <w:bottom w:val="none" w:sz="0" w:space="0" w:color="auto"/>
            <w:right w:val="none" w:sz="0" w:space="0" w:color="auto"/>
          </w:divBdr>
          <w:divsChild>
            <w:div w:id="155800656">
              <w:marLeft w:val="0"/>
              <w:marRight w:val="0"/>
              <w:marTop w:val="0"/>
              <w:marBottom w:val="0"/>
              <w:divBdr>
                <w:top w:val="none" w:sz="0" w:space="0" w:color="auto"/>
                <w:left w:val="none" w:sz="0" w:space="0" w:color="auto"/>
                <w:bottom w:val="none" w:sz="0" w:space="0" w:color="auto"/>
                <w:right w:val="none" w:sz="0" w:space="0" w:color="auto"/>
              </w:divBdr>
              <w:divsChild>
                <w:div w:id="1638030146">
                  <w:marLeft w:val="0"/>
                  <w:marRight w:val="0"/>
                  <w:marTop w:val="0"/>
                  <w:marBottom w:val="432"/>
                  <w:divBdr>
                    <w:top w:val="single" w:sz="6" w:space="0" w:color="auto"/>
                    <w:left w:val="single" w:sz="6" w:space="0" w:color="auto"/>
                    <w:bottom w:val="single" w:sz="6" w:space="0" w:color="auto"/>
                    <w:right w:val="single" w:sz="6" w:space="0" w:color="auto"/>
                  </w:divBdr>
                  <w:divsChild>
                    <w:div w:id="1476146733">
                      <w:marLeft w:val="0"/>
                      <w:marRight w:val="0"/>
                      <w:marTop w:val="0"/>
                      <w:marBottom w:val="0"/>
                      <w:divBdr>
                        <w:top w:val="none" w:sz="0" w:space="0" w:color="auto"/>
                        <w:left w:val="none" w:sz="0" w:space="0" w:color="auto"/>
                        <w:bottom w:val="none" w:sz="0" w:space="0" w:color="auto"/>
                        <w:right w:val="none" w:sz="0" w:space="0" w:color="auto"/>
                      </w:divBdr>
                      <w:divsChild>
                        <w:div w:id="664436060">
                          <w:marLeft w:val="0"/>
                          <w:marRight w:val="0"/>
                          <w:marTop w:val="0"/>
                          <w:marBottom w:val="0"/>
                          <w:divBdr>
                            <w:top w:val="none" w:sz="0" w:space="0" w:color="auto"/>
                            <w:left w:val="none" w:sz="0" w:space="0" w:color="auto"/>
                            <w:bottom w:val="none" w:sz="0" w:space="0" w:color="auto"/>
                            <w:right w:val="none" w:sz="0" w:space="0" w:color="auto"/>
                          </w:divBdr>
                        </w:div>
                      </w:divsChild>
                    </w:div>
                    <w:div w:id="1818565960">
                      <w:marLeft w:val="0"/>
                      <w:marRight w:val="0"/>
                      <w:marTop w:val="0"/>
                      <w:marBottom w:val="0"/>
                      <w:divBdr>
                        <w:top w:val="none" w:sz="0" w:space="0" w:color="auto"/>
                        <w:left w:val="none" w:sz="0" w:space="0" w:color="auto"/>
                        <w:bottom w:val="none" w:sz="0" w:space="0" w:color="auto"/>
                        <w:right w:val="none" w:sz="0" w:space="0" w:color="auto"/>
                      </w:divBdr>
                      <w:divsChild>
                        <w:div w:id="733743768">
                          <w:marLeft w:val="0"/>
                          <w:marRight w:val="0"/>
                          <w:marTop w:val="0"/>
                          <w:marBottom w:val="0"/>
                          <w:divBdr>
                            <w:top w:val="none" w:sz="0" w:space="0" w:color="auto"/>
                            <w:left w:val="none" w:sz="0" w:space="0" w:color="auto"/>
                            <w:bottom w:val="none" w:sz="0" w:space="0" w:color="auto"/>
                            <w:right w:val="none" w:sz="0" w:space="0" w:color="auto"/>
                          </w:divBdr>
                          <w:divsChild>
                            <w:div w:id="6451196">
                              <w:marLeft w:val="0"/>
                              <w:marRight w:val="0"/>
                              <w:marTop w:val="0"/>
                              <w:marBottom w:val="0"/>
                              <w:divBdr>
                                <w:top w:val="none" w:sz="0" w:space="0" w:color="auto"/>
                                <w:left w:val="none" w:sz="0" w:space="0" w:color="auto"/>
                                <w:bottom w:val="none" w:sz="0" w:space="0" w:color="auto"/>
                                <w:right w:val="none" w:sz="0" w:space="0" w:color="auto"/>
                              </w:divBdr>
                            </w:div>
                            <w:div w:id="10052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60960">
      <w:bodyDiv w:val="1"/>
      <w:marLeft w:val="75"/>
      <w:marRight w:val="75"/>
      <w:marTop w:val="75"/>
      <w:marBottom w:val="75"/>
      <w:divBdr>
        <w:top w:val="none" w:sz="0" w:space="0" w:color="auto"/>
        <w:left w:val="none" w:sz="0" w:space="0" w:color="auto"/>
        <w:bottom w:val="none" w:sz="0" w:space="0" w:color="auto"/>
        <w:right w:val="none" w:sz="0" w:space="0" w:color="auto"/>
      </w:divBdr>
      <w:divsChild>
        <w:div w:id="1225600326">
          <w:marLeft w:val="0"/>
          <w:marRight w:val="0"/>
          <w:marTop w:val="0"/>
          <w:marBottom w:val="0"/>
          <w:divBdr>
            <w:top w:val="none" w:sz="0" w:space="0" w:color="auto"/>
            <w:left w:val="none" w:sz="0" w:space="0" w:color="auto"/>
            <w:bottom w:val="none" w:sz="0" w:space="0" w:color="auto"/>
            <w:right w:val="none" w:sz="0" w:space="0" w:color="auto"/>
          </w:divBdr>
          <w:divsChild>
            <w:div w:id="1749614660">
              <w:marLeft w:val="0"/>
              <w:marRight w:val="0"/>
              <w:marTop w:val="0"/>
              <w:marBottom w:val="0"/>
              <w:divBdr>
                <w:top w:val="none" w:sz="0" w:space="0" w:color="auto"/>
                <w:left w:val="none" w:sz="0" w:space="0" w:color="auto"/>
                <w:bottom w:val="none" w:sz="0" w:space="0" w:color="auto"/>
                <w:right w:val="none" w:sz="0" w:space="0" w:color="auto"/>
              </w:divBdr>
              <w:divsChild>
                <w:div w:id="1750728963">
                  <w:marLeft w:val="0"/>
                  <w:marRight w:val="0"/>
                  <w:marTop w:val="0"/>
                  <w:marBottom w:val="432"/>
                  <w:divBdr>
                    <w:top w:val="single" w:sz="6" w:space="0" w:color="auto"/>
                    <w:left w:val="single" w:sz="6" w:space="0" w:color="auto"/>
                    <w:bottom w:val="single" w:sz="6" w:space="0" w:color="auto"/>
                    <w:right w:val="single" w:sz="6" w:space="0" w:color="auto"/>
                  </w:divBdr>
                  <w:divsChild>
                    <w:div w:id="1429886052">
                      <w:marLeft w:val="0"/>
                      <w:marRight w:val="0"/>
                      <w:marTop w:val="0"/>
                      <w:marBottom w:val="0"/>
                      <w:divBdr>
                        <w:top w:val="none" w:sz="0" w:space="0" w:color="auto"/>
                        <w:left w:val="none" w:sz="0" w:space="0" w:color="auto"/>
                        <w:bottom w:val="none" w:sz="0" w:space="0" w:color="auto"/>
                        <w:right w:val="none" w:sz="0" w:space="0" w:color="auto"/>
                      </w:divBdr>
                      <w:divsChild>
                        <w:div w:id="735785106">
                          <w:marLeft w:val="0"/>
                          <w:marRight w:val="0"/>
                          <w:marTop w:val="0"/>
                          <w:marBottom w:val="0"/>
                          <w:divBdr>
                            <w:top w:val="none" w:sz="0" w:space="0" w:color="auto"/>
                            <w:left w:val="none" w:sz="0" w:space="0" w:color="auto"/>
                            <w:bottom w:val="none" w:sz="0" w:space="0" w:color="auto"/>
                            <w:right w:val="none" w:sz="0" w:space="0" w:color="auto"/>
                          </w:divBdr>
                        </w:div>
                      </w:divsChild>
                    </w:div>
                    <w:div w:id="999819274">
                      <w:marLeft w:val="0"/>
                      <w:marRight w:val="0"/>
                      <w:marTop w:val="0"/>
                      <w:marBottom w:val="0"/>
                      <w:divBdr>
                        <w:top w:val="none" w:sz="0" w:space="0" w:color="auto"/>
                        <w:left w:val="none" w:sz="0" w:space="0" w:color="auto"/>
                        <w:bottom w:val="none" w:sz="0" w:space="0" w:color="auto"/>
                        <w:right w:val="none" w:sz="0" w:space="0" w:color="auto"/>
                      </w:divBdr>
                      <w:divsChild>
                        <w:div w:id="762843378">
                          <w:marLeft w:val="0"/>
                          <w:marRight w:val="0"/>
                          <w:marTop w:val="0"/>
                          <w:marBottom w:val="0"/>
                          <w:divBdr>
                            <w:top w:val="none" w:sz="0" w:space="0" w:color="auto"/>
                            <w:left w:val="none" w:sz="0" w:space="0" w:color="auto"/>
                            <w:bottom w:val="none" w:sz="0" w:space="0" w:color="auto"/>
                            <w:right w:val="none" w:sz="0" w:space="0" w:color="auto"/>
                          </w:divBdr>
                        </w:div>
                        <w:div w:id="142358140">
                          <w:marLeft w:val="0"/>
                          <w:marRight w:val="0"/>
                          <w:marTop w:val="0"/>
                          <w:marBottom w:val="0"/>
                          <w:divBdr>
                            <w:top w:val="none" w:sz="0" w:space="0" w:color="auto"/>
                            <w:left w:val="none" w:sz="0" w:space="0" w:color="auto"/>
                            <w:bottom w:val="none" w:sz="0" w:space="0" w:color="auto"/>
                            <w:right w:val="none" w:sz="0" w:space="0" w:color="auto"/>
                          </w:divBdr>
                          <w:divsChild>
                            <w:div w:id="244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138217">
      <w:bodyDiv w:val="1"/>
      <w:marLeft w:val="75"/>
      <w:marRight w:val="75"/>
      <w:marTop w:val="75"/>
      <w:marBottom w:val="75"/>
      <w:divBdr>
        <w:top w:val="none" w:sz="0" w:space="0" w:color="auto"/>
        <w:left w:val="none" w:sz="0" w:space="0" w:color="auto"/>
        <w:bottom w:val="none" w:sz="0" w:space="0" w:color="auto"/>
        <w:right w:val="none" w:sz="0" w:space="0" w:color="auto"/>
      </w:divBdr>
      <w:divsChild>
        <w:div w:id="678237342">
          <w:marLeft w:val="0"/>
          <w:marRight w:val="0"/>
          <w:marTop w:val="0"/>
          <w:marBottom w:val="0"/>
          <w:divBdr>
            <w:top w:val="none" w:sz="0" w:space="0" w:color="auto"/>
            <w:left w:val="none" w:sz="0" w:space="0" w:color="auto"/>
            <w:bottom w:val="none" w:sz="0" w:space="0" w:color="auto"/>
            <w:right w:val="none" w:sz="0" w:space="0" w:color="auto"/>
          </w:divBdr>
          <w:divsChild>
            <w:div w:id="637690257">
              <w:marLeft w:val="0"/>
              <w:marRight w:val="0"/>
              <w:marTop w:val="0"/>
              <w:marBottom w:val="0"/>
              <w:divBdr>
                <w:top w:val="none" w:sz="0" w:space="0" w:color="auto"/>
                <w:left w:val="none" w:sz="0" w:space="0" w:color="auto"/>
                <w:bottom w:val="none" w:sz="0" w:space="0" w:color="auto"/>
                <w:right w:val="none" w:sz="0" w:space="0" w:color="auto"/>
              </w:divBdr>
              <w:divsChild>
                <w:div w:id="165362686">
                  <w:marLeft w:val="0"/>
                  <w:marRight w:val="0"/>
                  <w:marTop w:val="0"/>
                  <w:marBottom w:val="432"/>
                  <w:divBdr>
                    <w:top w:val="single" w:sz="6" w:space="0" w:color="auto"/>
                    <w:left w:val="single" w:sz="6" w:space="0" w:color="auto"/>
                    <w:bottom w:val="single" w:sz="6" w:space="0" w:color="auto"/>
                    <w:right w:val="single" w:sz="6" w:space="0" w:color="auto"/>
                  </w:divBdr>
                  <w:divsChild>
                    <w:div w:id="1407845979">
                      <w:marLeft w:val="0"/>
                      <w:marRight w:val="0"/>
                      <w:marTop w:val="0"/>
                      <w:marBottom w:val="0"/>
                      <w:divBdr>
                        <w:top w:val="none" w:sz="0" w:space="0" w:color="auto"/>
                        <w:left w:val="none" w:sz="0" w:space="0" w:color="auto"/>
                        <w:bottom w:val="none" w:sz="0" w:space="0" w:color="auto"/>
                        <w:right w:val="none" w:sz="0" w:space="0" w:color="auto"/>
                      </w:divBdr>
                      <w:divsChild>
                        <w:div w:id="1944872235">
                          <w:marLeft w:val="0"/>
                          <w:marRight w:val="0"/>
                          <w:marTop w:val="0"/>
                          <w:marBottom w:val="0"/>
                          <w:divBdr>
                            <w:top w:val="none" w:sz="0" w:space="0" w:color="auto"/>
                            <w:left w:val="none" w:sz="0" w:space="0" w:color="auto"/>
                            <w:bottom w:val="none" w:sz="0" w:space="0" w:color="auto"/>
                            <w:right w:val="none" w:sz="0" w:space="0" w:color="auto"/>
                          </w:divBdr>
                        </w:div>
                      </w:divsChild>
                    </w:div>
                    <w:div w:id="706299142">
                      <w:marLeft w:val="0"/>
                      <w:marRight w:val="0"/>
                      <w:marTop w:val="0"/>
                      <w:marBottom w:val="0"/>
                      <w:divBdr>
                        <w:top w:val="none" w:sz="0" w:space="0" w:color="auto"/>
                        <w:left w:val="none" w:sz="0" w:space="0" w:color="auto"/>
                        <w:bottom w:val="none" w:sz="0" w:space="0" w:color="auto"/>
                        <w:right w:val="none" w:sz="0" w:space="0" w:color="auto"/>
                      </w:divBdr>
                      <w:divsChild>
                        <w:div w:id="1484007690">
                          <w:marLeft w:val="0"/>
                          <w:marRight w:val="0"/>
                          <w:marTop w:val="0"/>
                          <w:marBottom w:val="0"/>
                          <w:divBdr>
                            <w:top w:val="none" w:sz="0" w:space="0" w:color="auto"/>
                            <w:left w:val="none" w:sz="0" w:space="0" w:color="auto"/>
                            <w:bottom w:val="none" w:sz="0" w:space="0" w:color="auto"/>
                            <w:right w:val="none" w:sz="0" w:space="0" w:color="auto"/>
                          </w:divBdr>
                        </w:div>
                        <w:div w:id="35548155">
                          <w:marLeft w:val="0"/>
                          <w:marRight w:val="0"/>
                          <w:marTop w:val="0"/>
                          <w:marBottom w:val="0"/>
                          <w:divBdr>
                            <w:top w:val="none" w:sz="0" w:space="0" w:color="auto"/>
                            <w:left w:val="none" w:sz="0" w:space="0" w:color="auto"/>
                            <w:bottom w:val="none" w:sz="0" w:space="0" w:color="auto"/>
                            <w:right w:val="none" w:sz="0" w:space="0" w:color="auto"/>
                          </w:divBdr>
                          <w:divsChild>
                            <w:div w:id="148252079">
                              <w:marLeft w:val="0"/>
                              <w:marRight w:val="0"/>
                              <w:marTop w:val="0"/>
                              <w:marBottom w:val="0"/>
                              <w:divBdr>
                                <w:top w:val="none" w:sz="0" w:space="0" w:color="auto"/>
                                <w:left w:val="none" w:sz="0" w:space="0" w:color="auto"/>
                                <w:bottom w:val="none" w:sz="0" w:space="0" w:color="auto"/>
                                <w:right w:val="none" w:sz="0" w:space="0" w:color="auto"/>
                              </w:divBdr>
                            </w:div>
                            <w:div w:id="7471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oakland.edu/audit/Policy860.doc" TargetMode="Externa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image" Target="media/image8.wmf"/><Relationship Id="rId21" Type="http://schemas.openxmlformats.org/officeDocument/2006/relationships/diagramLayout" Target="diagrams/layout2.xml"/><Relationship Id="rId34" Type="http://schemas.openxmlformats.org/officeDocument/2006/relationships/hyperlink" Target="mailto:switzer@oakland.edu" TargetMode="External"/><Relationship Id="rId42" Type="http://schemas.openxmlformats.org/officeDocument/2006/relationships/control" Target="activeX/activeX4.xml"/><Relationship Id="rId47" Type="http://schemas.openxmlformats.org/officeDocument/2006/relationships/control" Target="activeX/activeX9.xml"/><Relationship Id="rId50" Type="http://schemas.openxmlformats.org/officeDocument/2006/relationships/image" Target="media/image9.wmf"/><Relationship Id="rId55" Type="http://schemas.openxmlformats.org/officeDocument/2006/relationships/control" Target="activeX/activeX15.xml"/><Relationship Id="rId63" Type="http://schemas.openxmlformats.org/officeDocument/2006/relationships/control" Target="activeX/activeX21.xml"/><Relationship Id="rId68" Type="http://schemas.openxmlformats.org/officeDocument/2006/relationships/control" Target="activeX/activeX25.xml"/><Relationship Id="rId7" Type="http://schemas.openxmlformats.org/officeDocument/2006/relationships/endnotes" Target="endnotes.xml"/><Relationship Id="rId71" Type="http://schemas.openxmlformats.org/officeDocument/2006/relationships/control" Target="activeX/activeX27.xml"/><Relationship Id="rId2" Type="http://schemas.openxmlformats.org/officeDocument/2006/relationships/numbering" Target="numbering.xml"/><Relationship Id="rId16" Type="http://schemas.openxmlformats.org/officeDocument/2006/relationships/diagramLayout" Target="diagrams/layout1.xml"/><Relationship Id="rId29" Type="http://schemas.microsoft.com/office/2007/relationships/diagramDrawing" Target="diagrams/drawing3.xml"/><Relationship Id="rId11" Type="http://schemas.openxmlformats.org/officeDocument/2006/relationships/hyperlink" Target="http://www.oakland.edu" TargetMode="External"/><Relationship Id="rId24" Type="http://schemas.microsoft.com/office/2007/relationships/diagramDrawing" Target="diagrams/drawing2.xml"/><Relationship Id="rId32" Type="http://schemas.openxmlformats.org/officeDocument/2006/relationships/hyperlink" Target="http://www2.oakland.edu/audit/Policy412.doc" TargetMode="External"/><Relationship Id="rId37" Type="http://schemas.openxmlformats.org/officeDocument/2006/relationships/image" Target="media/image7.wmf"/><Relationship Id="rId40" Type="http://schemas.openxmlformats.org/officeDocument/2006/relationships/control" Target="activeX/activeX2.xml"/><Relationship Id="rId45" Type="http://schemas.openxmlformats.org/officeDocument/2006/relationships/control" Target="activeX/activeX7.xml"/><Relationship Id="rId53" Type="http://schemas.openxmlformats.org/officeDocument/2006/relationships/image" Target="media/image10.wmf"/><Relationship Id="rId58" Type="http://schemas.openxmlformats.org/officeDocument/2006/relationships/control" Target="activeX/activeX18.xml"/><Relationship Id="rId66" Type="http://schemas.openxmlformats.org/officeDocument/2006/relationships/hyperlink" Target="https://portadm.oakland.edu/port/question/question.php?inpopup=1&amp;id=13841&amp;cmid=125527"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yperlink" Target="http://www.ftc.gov/bcp/edu/pubs/business/idtheft/bus23.pdf" TargetMode="External"/><Relationship Id="rId49" Type="http://schemas.openxmlformats.org/officeDocument/2006/relationships/control" Target="activeX/activeX11.xml"/><Relationship Id="rId57" Type="http://schemas.openxmlformats.org/officeDocument/2006/relationships/control" Target="activeX/activeX17.xml"/><Relationship Id="rId61" Type="http://schemas.openxmlformats.org/officeDocument/2006/relationships/image" Target="media/image11.gif"/><Relationship Id="rId10" Type="http://schemas.openxmlformats.org/officeDocument/2006/relationships/hyperlink" Target="http://www2.oakland.edu/audit/Policy412.doc" TargetMode="External"/><Relationship Id="rId19" Type="http://schemas.microsoft.com/office/2007/relationships/diagramDrawing" Target="diagrams/drawing1.xml"/><Relationship Id="rId31" Type="http://schemas.openxmlformats.org/officeDocument/2006/relationships/hyperlink" Target="mailto:sbstech@oakland.edu" TargetMode="External"/><Relationship Id="rId44" Type="http://schemas.openxmlformats.org/officeDocument/2006/relationships/control" Target="activeX/activeX6.xml"/><Relationship Id="rId52" Type="http://schemas.openxmlformats.org/officeDocument/2006/relationships/control" Target="activeX/activeX13.xml"/><Relationship Id="rId60" Type="http://schemas.openxmlformats.org/officeDocument/2006/relationships/hyperlink" Target="https://portadm.oakland.edu/port/question/question.php?inpopup=1&amp;id=13903&amp;cmid=125527" TargetMode="External"/><Relationship Id="rId65" Type="http://schemas.openxmlformats.org/officeDocument/2006/relationships/control" Target="activeX/activeX2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stech@oakland.edu" TargetMode="External"/><Relationship Id="rId14" Type="http://schemas.openxmlformats.org/officeDocument/2006/relationships/image" Target="media/image4.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image" Target="media/image6.png"/><Relationship Id="rId35" Type="http://schemas.openxmlformats.org/officeDocument/2006/relationships/hyperlink" Target="mailto:bonam@oakland.edu" TargetMode="External"/><Relationship Id="rId43" Type="http://schemas.openxmlformats.org/officeDocument/2006/relationships/control" Target="activeX/activeX5.xml"/><Relationship Id="rId48" Type="http://schemas.openxmlformats.org/officeDocument/2006/relationships/control" Target="activeX/activeX10.xml"/><Relationship Id="rId56" Type="http://schemas.openxmlformats.org/officeDocument/2006/relationships/control" Target="activeX/activeX16.xml"/><Relationship Id="rId64" Type="http://schemas.openxmlformats.org/officeDocument/2006/relationships/control" Target="activeX/activeX22.xml"/><Relationship Id="rId69" Type="http://schemas.openxmlformats.org/officeDocument/2006/relationships/hyperlink" Target="https://portadm.oakland.edu/port/question/question.php?inpopup=1&amp;id=13834&amp;cmid=125527" TargetMode="External"/><Relationship Id="rId8" Type="http://schemas.openxmlformats.org/officeDocument/2006/relationships/image" Target="media/image3.wmf"/><Relationship Id="rId51" Type="http://schemas.openxmlformats.org/officeDocument/2006/relationships/control" Target="activeX/activeX12.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2.oakland.edu/audit/Polcy212.html.doc" TargetMode="Externa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hyperlink" Target="mailto:sbstech@oakland.edu" TargetMode="External"/><Relationship Id="rId38" Type="http://schemas.openxmlformats.org/officeDocument/2006/relationships/control" Target="activeX/activeX1.xml"/><Relationship Id="rId46" Type="http://schemas.openxmlformats.org/officeDocument/2006/relationships/control" Target="activeX/activeX8.xml"/><Relationship Id="rId59" Type="http://schemas.openxmlformats.org/officeDocument/2006/relationships/control" Target="activeX/activeX19.xml"/><Relationship Id="rId67" Type="http://schemas.openxmlformats.org/officeDocument/2006/relationships/control" Target="activeX/activeX24.xml"/><Relationship Id="rId20" Type="http://schemas.openxmlformats.org/officeDocument/2006/relationships/diagramData" Target="diagrams/data2.xml"/><Relationship Id="rId41" Type="http://schemas.openxmlformats.org/officeDocument/2006/relationships/control" Target="activeX/activeX3.xml"/><Relationship Id="rId54" Type="http://schemas.openxmlformats.org/officeDocument/2006/relationships/control" Target="activeX/activeX14.xml"/><Relationship Id="rId62" Type="http://schemas.openxmlformats.org/officeDocument/2006/relationships/control" Target="activeX/activeX20.xml"/><Relationship Id="rId70"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how.com/how_2063474_spot-fake-id.html" TargetMode="External"/><Relationship Id="rId2" Type="http://schemas.openxmlformats.org/officeDocument/2006/relationships/hyperlink" Target="http://www.ehow.com/how_2063474_spot-fake-id.html" TargetMode="External"/><Relationship Id="rId1" Type="http://schemas.openxmlformats.org/officeDocument/2006/relationships/hyperlink" Target="http://www.ehow.com/how_2063474_spot-fake-id.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diagrams/_rels/data1.xml.rels><?xml version="1.0" encoding="UTF-8" standalone="yes"?>
<Relationships xmlns="http://schemas.openxmlformats.org/package/2006/relationships"><Relationship Id="rId1" Type="http://schemas.openxmlformats.org/officeDocument/2006/relationships/image" Target="../media/image5.gif"/></Relationships>
</file>

<file path=word/diagrams/_rels/drawing1.xml.rels><?xml version="1.0" encoding="UTF-8" standalone="yes"?>
<Relationships xmlns="http://schemas.openxmlformats.org/package/2006/relationships"><Relationship Id="rId1" Type="http://schemas.openxmlformats.org/officeDocument/2006/relationships/image" Target="../media/image5.gif"/></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3E5B4D-F5F1-4A1B-B318-4AD649AD1D73}" type="doc">
      <dgm:prSet loTypeId="urn:microsoft.com/office/officeart/2005/8/layout/radial2" loCatId="relationship" qsTypeId="urn:microsoft.com/office/officeart/2005/8/quickstyle/simple5" qsCatId="simple" csTypeId="urn:microsoft.com/office/officeart/2005/8/colors/accent1_2#1" csCatId="accent1" phldr="1"/>
      <dgm:spPr/>
      <dgm:t>
        <a:bodyPr/>
        <a:lstStyle/>
        <a:p>
          <a:endParaRPr lang="en-US"/>
        </a:p>
      </dgm:t>
    </dgm:pt>
    <dgm:pt modelId="{8FD54DFD-BCA0-4BB2-9499-4B1A8DCEAB3A}">
      <dgm:prSet phldrT="[Text]"/>
      <dgm:spPr/>
      <dgm:t>
        <a:bodyPr/>
        <a:lstStyle/>
        <a:p>
          <a:r>
            <a:rPr lang="en-US"/>
            <a:t>Fraud alert</a:t>
          </a:r>
        </a:p>
      </dgm:t>
    </dgm:pt>
    <dgm:pt modelId="{4CA6D3CD-6A52-4C0A-A6F0-A68F33F244AF}" type="parTrans" cxnId="{BE0B8A02-5F20-4F9C-8455-C7B2CFE34438}">
      <dgm:prSet/>
      <dgm:spPr/>
      <dgm:t>
        <a:bodyPr/>
        <a:lstStyle/>
        <a:p>
          <a:endParaRPr lang="en-US"/>
        </a:p>
      </dgm:t>
    </dgm:pt>
    <dgm:pt modelId="{65C504CD-309E-4840-8C47-E4F6E7A13622}" type="sibTrans" cxnId="{BE0B8A02-5F20-4F9C-8455-C7B2CFE34438}">
      <dgm:prSet/>
      <dgm:spPr/>
      <dgm:t>
        <a:bodyPr/>
        <a:lstStyle/>
        <a:p>
          <a:endParaRPr lang="en-US"/>
        </a:p>
      </dgm:t>
    </dgm:pt>
    <dgm:pt modelId="{D7B6F047-32F3-46B8-8ABF-141F5EB2C6CE}">
      <dgm:prSet phldrT="[Text]"/>
      <dgm:spPr/>
      <dgm:t>
        <a:bodyPr/>
        <a:lstStyle/>
        <a:p>
          <a:r>
            <a:rPr lang="en-US"/>
            <a:t>Unusual activity</a:t>
          </a:r>
        </a:p>
      </dgm:t>
    </dgm:pt>
    <dgm:pt modelId="{571EA93D-1364-4E46-8DE4-C452BCE95B48}" type="parTrans" cxnId="{938F890B-CD9A-4E60-93B2-E3E7E0A42082}">
      <dgm:prSet/>
      <dgm:spPr/>
      <dgm:t>
        <a:bodyPr/>
        <a:lstStyle/>
        <a:p>
          <a:endParaRPr lang="en-US"/>
        </a:p>
      </dgm:t>
    </dgm:pt>
    <dgm:pt modelId="{2027818A-C3F4-4799-89BD-27D6D35035F8}" type="sibTrans" cxnId="{938F890B-CD9A-4E60-93B2-E3E7E0A42082}">
      <dgm:prSet/>
      <dgm:spPr/>
      <dgm:t>
        <a:bodyPr/>
        <a:lstStyle/>
        <a:p>
          <a:endParaRPr lang="en-US"/>
        </a:p>
      </dgm:t>
    </dgm:pt>
    <dgm:pt modelId="{06700834-2B4B-409A-BD0B-4B58DE6C582B}">
      <dgm:prSet phldrT="[Text]"/>
      <dgm:spPr/>
      <dgm:t>
        <a:bodyPr/>
        <a:lstStyle/>
        <a:p>
          <a:r>
            <a:rPr lang="en-US"/>
            <a:t>Credit freeze</a:t>
          </a:r>
        </a:p>
      </dgm:t>
    </dgm:pt>
    <dgm:pt modelId="{316D11A9-BD86-493A-8ED1-F58F663F035D}" type="parTrans" cxnId="{57AC8A5F-D1AA-4CCA-9607-C24C6A4A7A0C}">
      <dgm:prSet/>
      <dgm:spPr/>
      <dgm:t>
        <a:bodyPr/>
        <a:lstStyle/>
        <a:p>
          <a:endParaRPr lang="en-US"/>
        </a:p>
      </dgm:t>
    </dgm:pt>
    <dgm:pt modelId="{B00719F7-1DFC-401C-8622-E134F910AFA8}" type="sibTrans" cxnId="{57AC8A5F-D1AA-4CCA-9607-C24C6A4A7A0C}">
      <dgm:prSet/>
      <dgm:spPr/>
      <dgm:t>
        <a:bodyPr/>
        <a:lstStyle/>
        <a:p>
          <a:endParaRPr lang="en-US"/>
        </a:p>
      </dgm:t>
    </dgm:pt>
    <dgm:pt modelId="{ECB69334-0C79-49A0-9EA8-D52A3B290B63}">
      <dgm:prSet phldrT="[Text]"/>
      <dgm:spPr/>
      <dgm:t>
        <a:bodyPr/>
        <a:lstStyle/>
        <a:p>
          <a:r>
            <a:rPr lang="en-US"/>
            <a:t>Collections skip-trace</a:t>
          </a:r>
        </a:p>
      </dgm:t>
    </dgm:pt>
    <dgm:pt modelId="{C9D29D80-2B35-48CE-BA7A-F1E7F65EC381}" type="parTrans" cxnId="{4D7F93DD-CB6C-46F3-808D-2DF7F5688126}">
      <dgm:prSet/>
      <dgm:spPr/>
      <dgm:t>
        <a:bodyPr/>
        <a:lstStyle/>
        <a:p>
          <a:endParaRPr lang="en-US"/>
        </a:p>
      </dgm:t>
    </dgm:pt>
    <dgm:pt modelId="{1C6B9B1D-EBBD-4B71-B96B-0B42BC0868CC}" type="sibTrans" cxnId="{4D7F93DD-CB6C-46F3-808D-2DF7F5688126}">
      <dgm:prSet/>
      <dgm:spPr/>
      <dgm:t>
        <a:bodyPr/>
        <a:lstStyle/>
        <a:p>
          <a:endParaRPr lang="en-US"/>
        </a:p>
      </dgm:t>
    </dgm:pt>
    <dgm:pt modelId="{3448869F-ABE1-49C0-9097-25FB03AC2519}" type="pres">
      <dgm:prSet presAssocID="{A03E5B4D-F5F1-4A1B-B318-4AD649AD1D73}" presName="composite" presStyleCnt="0">
        <dgm:presLayoutVars>
          <dgm:chMax val="5"/>
          <dgm:dir/>
          <dgm:animLvl val="ctr"/>
          <dgm:resizeHandles val="exact"/>
        </dgm:presLayoutVars>
      </dgm:prSet>
      <dgm:spPr/>
      <dgm:t>
        <a:bodyPr/>
        <a:lstStyle/>
        <a:p>
          <a:endParaRPr lang="en-US"/>
        </a:p>
      </dgm:t>
    </dgm:pt>
    <dgm:pt modelId="{69E74BDB-4380-48F2-923D-E838B17C19F9}" type="pres">
      <dgm:prSet presAssocID="{A03E5B4D-F5F1-4A1B-B318-4AD649AD1D73}" presName="cycle" presStyleCnt="0"/>
      <dgm:spPr/>
      <dgm:t>
        <a:bodyPr/>
        <a:lstStyle/>
        <a:p>
          <a:endParaRPr lang="en-US"/>
        </a:p>
      </dgm:t>
    </dgm:pt>
    <dgm:pt modelId="{76C134D9-CB8E-476E-B001-164DC827A99B}" type="pres">
      <dgm:prSet presAssocID="{A03E5B4D-F5F1-4A1B-B318-4AD649AD1D73}" presName="centerShape" presStyleCnt="0"/>
      <dgm:spPr/>
      <dgm:t>
        <a:bodyPr/>
        <a:lstStyle/>
        <a:p>
          <a:endParaRPr lang="en-US"/>
        </a:p>
      </dgm:t>
    </dgm:pt>
    <dgm:pt modelId="{E2CFB509-C830-460D-BB57-F466D13BB49A}" type="pres">
      <dgm:prSet presAssocID="{A03E5B4D-F5F1-4A1B-B318-4AD649AD1D73}" presName="connSite" presStyleLbl="node1" presStyleIdx="0" presStyleCnt="5"/>
      <dgm:spPr/>
      <dgm:t>
        <a:bodyPr/>
        <a:lstStyle/>
        <a:p>
          <a:endParaRPr lang="en-US"/>
        </a:p>
      </dgm:t>
    </dgm:pt>
    <dgm:pt modelId="{9D38798B-14FA-486D-A60C-60F0D5A86798}" type="pres">
      <dgm:prSet presAssocID="{A03E5B4D-F5F1-4A1B-B318-4AD649AD1D73}" presName="visible" presStyleLbl="node1" presStyleIdx="0" presStyleCnt="5" custScaleX="85088" custScaleY="84399"/>
      <dgm:spPr>
        <a:blipFill rotWithShape="0">
          <a:blip xmlns:r="http://schemas.openxmlformats.org/officeDocument/2006/relationships" r:embed="rId1"/>
          <a:stretch>
            <a:fillRect/>
          </a:stretch>
        </a:blipFill>
      </dgm:spPr>
      <dgm:t>
        <a:bodyPr/>
        <a:lstStyle/>
        <a:p>
          <a:endParaRPr lang="en-US"/>
        </a:p>
      </dgm:t>
    </dgm:pt>
    <dgm:pt modelId="{6C2330E5-B07D-4C20-A00C-F0A65F5992A4}" type="pres">
      <dgm:prSet presAssocID="{4CA6D3CD-6A52-4C0A-A6F0-A68F33F244AF}" presName="Name25" presStyleLbl="parChTrans1D1" presStyleIdx="0" presStyleCnt="4"/>
      <dgm:spPr/>
      <dgm:t>
        <a:bodyPr/>
        <a:lstStyle/>
        <a:p>
          <a:endParaRPr lang="en-US"/>
        </a:p>
      </dgm:t>
    </dgm:pt>
    <dgm:pt modelId="{A9725442-4BF6-4567-889A-C9A377692344}" type="pres">
      <dgm:prSet presAssocID="{8FD54DFD-BCA0-4BB2-9499-4B1A8DCEAB3A}" presName="node" presStyleCnt="0"/>
      <dgm:spPr/>
      <dgm:t>
        <a:bodyPr/>
        <a:lstStyle/>
        <a:p>
          <a:endParaRPr lang="en-US"/>
        </a:p>
      </dgm:t>
    </dgm:pt>
    <dgm:pt modelId="{B15B48D4-C4F6-48A8-826D-19CABC3E70C2}" type="pres">
      <dgm:prSet presAssocID="{8FD54DFD-BCA0-4BB2-9499-4B1A8DCEAB3A}" presName="parentNode" presStyleLbl="node1" presStyleIdx="1" presStyleCnt="5">
        <dgm:presLayoutVars>
          <dgm:chMax val="1"/>
          <dgm:bulletEnabled val="1"/>
        </dgm:presLayoutVars>
      </dgm:prSet>
      <dgm:spPr/>
      <dgm:t>
        <a:bodyPr/>
        <a:lstStyle/>
        <a:p>
          <a:endParaRPr lang="en-US"/>
        </a:p>
      </dgm:t>
    </dgm:pt>
    <dgm:pt modelId="{A76142BD-E71A-46CA-A176-E2B82AB1150A}" type="pres">
      <dgm:prSet presAssocID="{8FD54DFD-BCA0-4BB2-9499-4B1A8DCEAB3A}" presName="childNode" presStyleLbl="revTx" presStyleIdx="0" presStyleCnt="0">
        <dgm:presLayoutVars>
          <dgm:bulletEnabled val="1"/>
        </dgm:presLayoutVars>
      </dgm:prSet>
      <dgm:spPr/>
      <dgm:t>
        <a:bodyPr/>
        <a:lstStyle/>
        <a:p>
          <a:endParaRPr lang="en-US"/>
        </a:p>
      </dgm:t>
    </dgm:pt>
    <dgm:pt modelId="{82C640E2-B287-415E-B77F-37165BDC54ED}" type="pres">
      <dgm:prSet presAssocID="{316D11A9-BD86-493A-8ED1-F58F663F035D}" presName="Name25" presStyleLbl="parChTrans1D1" presStyleIdx="1" presStyleCnt="4"/>
      <dgm:spPr/>
      <dgm:t>
        <a:bodyPr/>
        <a:lstStyle/>
        <a:p>
          <a:endParaRPr lang="en-US"/>
        </a:p>
      </dgm:t>
    </dgm:pt>
    <dgm:pt modelId="{386C3A33-49CF-4E9D-B028-CAD2286E75DA}" type="pres">
      <dgm:prSet presAssocID="{06700834-2B4B-409A-BD0B-4B58DE6C582B}" presName="node" presStyleCnt="0"/>
      <dgm:spPr/>
      <dgm:t>
        <a:bodyPr/>
        <a:lstStyle/>
        <a:p>
          <a:endParaRPr lang="en-US"/>
        </a:p>
      </dgm:t>
    </dgm:pt>
    <dgm:pt modelId="{185CC37E-F324-42CF-A3B3-67F7FC3C34A8}" type="pres">
      <dgm:prSet presAssocID="{06700834-2B4B-409A-BD0B-4B58DE6C582B}" presName="parentNode" presStyleLbl="node1" presStyleIdx="2" presStyleCnt="5">
        <dgm:presLayoutVars>
          <dgm:chMax val="1"/>
          <dgm:bulletEnabled val="1"/>
        </dgm:presLayoutVars>
      </dgm:prSet>
      <dgm:spPr/>
      <dgm:t>
        <a:bodyPr/>
        <a:lstStyle/>
        <a:p>
          <a:endParaRPr lang="en-US"/>
        </a:p>
      </dgm:t>
    </dgm:pt>
    <dgm:pt modelId="{E2E99003-556D-4119-B1DA-EE3271F3EB63}" type="pres">
      <dgm:prSet presAssocID="{06700834-2B4B-409A-BD0B-4B58DE6C582B}" presName="childNode" presStyleLbl="revTx" presStyleIdx="0" presStyleCnt="0">
        <dgm:presLayoutVars>
          <dgm:bulletEnabled val="1"/>
        </dgm:presLayoutVars>
      </dgm:prSet>
      <dgm:spPr/>
      <dgm:t>
        <a:bodyPr/>
        <a:lstStyle/>
        <a:p>
          <a:endParaRPr lang="en-US"/>
        </a:p>
      </dgm:t>
    </dgm:pt>
    <dgm:pt modelId="{ED9A852C-4147-4540-9418-2E0E33DF77AB}" type="pres">
      <dgm:prSet presAssocID="{571EA93D-1364-4E46-8DE4-C452BCE95B48}" presName="Name25" presStyleLbl="parChTrans1D1" presStyleIdx="2" presStyleCnt="4"/>
      <dgm:spPr/>
      <dgm:t>
        <a:bodyPr/>
        <a:lstStyle/>
        <a:p>
          <a:endParaRPr lang="en-US"/>
        </a:p>
      </dgm:t>
    </dgm:pt>
    <dgm:pt modelId="{919455AA-BCE2-45BB-A44B-3595C2893734}" type="pres">
      <dgm:prSet presAssocID="{D7B6F047-32F3-46B8-8ABF-141F5EB2C6CE}" presName="node" presStyleCnt="0"/>
      <dgm:spPr/>
      <dgm:t>
        <a:bodyPr/>
        <a:lstStyle/>
        <a:p>
          <a:endParaRPr lang="en-US"/>
        </a:p>
      </dgm:t>
    </dgm:pt>
    <dgm:pt modelId="{352DB60E-1995-4B07-9C2D-AA9D4A67F3EB}" type="pres">
      <dgm:prSet presAssocID="{D7B6F047-32F3-46B8-8ABF-141F5EB2C6CE}" presName="parentNode" presStyleLbl="node1" presStyleIdx="3" presStyleCnt="5">
        <dgm:presLayoutVars>
          <dgm:chMax val="1"/>
          <dgm:bulletEnabled val="1"/>
        </dgm:presLayoutVars>
      </dgm:prSet>
      <dgm:spPr/>
      <dgm:t>
        <a:bodyPr/>
        <a:lstStyle/>
        <a:p>
          <a:endParaRPr lang="en-US"/>
        </a:p>
      </dgm:t>
    </dgm:pt>
    <dgm:pt modelId="{AC1FA78D-5A2D-41C1-B5B8-140854B37C26}" type="pres">
      <dgm:prSet presAssocID="{D7B6F047-32F3-46B8-8ABF-141F5EB2C6CE}" presName="childNode" presStyleLbl="revTx" presStyleIdx="0" presStyleCnt="0">
        <dgm:presLayoutVars>
          <dgm:bulletEnabled val="1"/>
        </dgm:presLayoutVars>
      </dgm:prSet>
      <dgm:spPr/>
      <dgm:t>
        <a:bodyPr/>
        <a:lstStyle/>
        <a:p>
          <a:endParaRPr lang="en-US"/>
        </a:p>
      </dgm:t>
    </dgm:pt>
    <dgm:pt modelId="{9BD49B93-0E1D-489E-BDDE-F224EE0DF1B2}" type="pres">
      <dgm:prSet presAssocID="{C9D29D80-2B35-48CE-BA7A-F1E7F65EC381}" presName="Name25" presStyleLbl="parChTrans1D1" presStyleIdx="3" presStyleCnt="4"/>
      <dgm:spPr/>
      <dgm:t>
        <a:bodyPr/>
        <a:lstStyle/>
        <a:p>
          <a:endParaRPr lang="en-US"/>
        </a:p>
      </dgm:t>
    </dgm:pt>
    <dgm:pt modelId="{CD8C8A24-8F15-4D61-90CE-AB17175B3BFD}" type="pres">
      <dgm:prSet presAssocID="{ECB69334-0C79-49A0-9EA8-D52A3B290B63}" presName="node" presStyleCnt="0"/>
      <dgm:spPr/>
      <dgm:t>
        <a:bodyPr/>
        <a:lstStyle/>
        <a:p>
          <a:endParaRPr lang="en-US"/>
        </a:p>
      </dgm:t>
    </dgm:pt>
    <dgm:pt modelId="{F8F46BE5-0747-4056-BA0E-88601E2E268E}" type="pres">
      <dgm:prSet presAssocID="{ECB69334-0C79-49A0-9EA8-D52A3B290B63}" presName="parentNode" presStyleLbl="node1" presStyleIdx="4" presStyleCnt="5">
        <dgm:presLayoutVars>
          <dgm:chMax val="1"/>
          <dgm:bulletEnabled val="1"/>
        </dgm:presLayoutVars>
      </dgm:prSet>
      <dgm:spPr/>
      <dgm:t>
        <a:bodyPr/>
        <a:lstStyle/>
        <a:p>
          <a:endParaRPr lang="en-US"/>
        </a:p>
      </dgm:t>
    </dgm:pt>
    <dgm:pt modelId="{7D8F2D01-5C4B-415E-B6A8-3624441ACE1A}" type="pres">
      <dgm:prSet presAssocID="{ECB69334-0C79-49A0-9EA8-D52A3B290B63}" presName="childNode" presStyleLbl="revTx" presStyleIdx="0" presStyleCnt="0">
        <dgm:presLayoutVars>
          <dgm:bulletEnabled val="1"/>
        </dgm:presLayoutVars>
      </dgm:prSet>
      <dgm:spPr/>
      <dgm:t>
        <a:bodyPr/>
        <a:lstStyle/>
        <a:p>
          <a:endParaRPr lang="en-US"/>
        </a:p>
      </dgm:t>
    </dgm:pt>
  </dgm:ptLst>
  <dgm:cxnLst>
    <dgm:cxn modelId="{F9BC560F-39D1-4FA6-B8BD-CEA952109780}" type="presOf" srcId="{D7B6F047-32F3-46B8-8ABF-141F5EB2C6CE}" destId="{352DB60E-1995-4B07-9C2D-AA9D4A67F3EB}" srcOrd="0" destOrd="0" presId="urn:microsoft.com/office/officeart/2005/8/layout/radial2"/>
    <dgm:cxn modelId="{4D7F93DD-CB6C-46F3-808D-2DF7F5688126}" srcId="{A03E5B4D-F5F1-4A1B-B318-4AD649AD1D73}" destId="{ECB69334-0C79-49A0-9EA8-D52A3B290B63}" srcOrd="3" destOrd="0" parTransId="{C9D29D80-2B35-48CE-BA7A-F1E7F65EC381}" sibTransId="{1C6B9B1D-EBBD-4B71-B96B-0B42BC0868CC}"/>
    <dgm:cxn modelId="{46555291-0221-4C5A-903A-F8445317805B}" type="presOf" srcId="{06700834-2B4B-409A-BD0B-4B58DE6C582B}" destId="{185CC37E-F324-42CF-A3B3-67F7FC3C34A8}" srcOrd="0" destOrd="0" presId="urn:microsoft.com/office/officeart/2005/8/layout/radial2"/>
    <dgm:cxn modelId="{01455D22-9615-4AA3-AD75-504F7B8C459C}" type="presOf" srcId="{4CA6D3CD-6A52-4C0A-A6F0-A68F33F244AF}" destId="{6C2330E5-B07D-4C20-A00C-F0A65F5992A4}" srcOrd="0" destOrd="0" presId="urn:microsoft.com/office/officeart/2005/8/layout/radial2"/>
    <dgm:cxn modelId="{73C60A03-C5DA-4863-9B75-811394618DB6}" type="presOf" srcId="{316D11A9-BD86-493A-8ED1-F58F663F035D}" destId="{82C640E2-B287-415E-B77F-37165BDC54ED}" srcOrd="0" destOrd="0" presId="urn:microsoft.com/office/officeart/2005/8/layout/radial2"/>
    <dgm:cxn modelId="{100F7F40-0F89-44E4-9B53-17772D2DB06D}" type="presOf" srcId="{ECB69334-0C79-49A0-9EA8-D52A3B290B63}" destId="{F8F46BE5-0747-4056-BA0E-88601E2E268E}" srcOrd="0" destOrd="0" presId="urn:microsoft.com/office/officeart/2005/8/layout/radial2"/>
    <dgm:cxn modelId="{57AC8A5F-D1AA-4CCA-9607-C24C6A4A7A0C}" srcId="{A03E5B4D-F5F1-4A1B-B318-4AD649AD1D73}" destId="{06700834-2B4B-409A-BD0B-4B58DE6C582B}" srcOrd="1" destOrd="0" parTransId="{316D11A9-BD86-493A-8ED1-F58F663F035D}" sibTransId="{B00719F7-1DFC-401C-8622-E134F910AFA8}"/>
    <dgm:cxn modelId="{EA8EB597-9D39-4B8B-A2C4-CF14D5F33249}" type="presOf" srcId="{571EA93D-1364-4E46-8DE4-C452BCE95B48}" destId="{ED9A852C-4147-4540-9418-2E0E33DF77AB}" srcOrd="0" destOrd="0" presId="urn:microsoft.com/office/officeart/2005/8/layout/radial2"/>
    <dgm:cxn modelId="{114703F6-FD1E-47B4-8693-F3EE6AC7E406}" type="presOf" srcId="{A03E5B4D-F5F1-4A1B-B318-4AD649AD1D73}" destId="{3448869F-ABE1-49C0-9097-25FB03AC2519}" srcOrd="0" destOrd="0" presId="urn:microsoft.com/office/officeart/2005/8/layout/radial2"/>
    <dgm:cxn modelId="{BE0B8A02-5F20-4F9C-8455-C7B2CFE34438}" srcId="{A03E5B4D-F5F1-4A1B-B318-4AD649AD1D73}" destId="{8FD54DFD-BCA0-4BB2-9499-4B1A8DCEAB3A}" srcOrd="0" destOrd="0" parTransId="{4CA6D3CD-6A52-4C0A-A6F0-A68F33F244AF}" sibTransId="{65C504CD-309E-4840-8C47-E4F6E7A13622}"/>
    <dgm:cxn modelId="{8E5705A1-3C48-44DF-A995-F6FC4BCFBC9F}" type="presOf" srcId="{8FD54DFD-BCA0-4BB2-9499-4B1A8DCEAB3A}" destId="{B15B48D4-C4F6-48A8-826D-19CABC3E70C2}" srcOrd="0" destOrd="0" presId="urn:microsoft.com/office/officeart/2005/8/layout/radial2"/>
    <dgm:cxn modelId="{FF90AA19-9C5C-4F4D-BEE6-F7F96782EE9E}" type="presOf" srcId="{C9D29D80-2B35-48CE-BA7A-F1E7F65EC381}" destId="{9BD49B93-0E1D-489E-BDDE-F224EE0DF1B2}" srcOrd="0" destOrd="0" presId="urn:microsoft.com/office/officeart/2005/8/layout/radial2"/>
    <dgm:cxn modelId="{938F890B-CD9A-4E60-93B2-E3E7E0A42082}" srcId="{A03E5B4D-F5F1-4A1B-B318-4AD649AD1D73}" destId="{D7B6F047-32F3-46B8-8ABF-141F5EB2C6CE}" srcOrd="2" destOrd="0" parTransId="{571EA93D-1364-4E46-8DE4-C452BCE95B48}" sibTransId="{2027818A-C3F4-4799-89BD-27D6D35035F8}"/>
    <dgm:cxn modelId="{06061AA7-C90D-442D-A1DA-DEE68D1A774A}" type="presParOf" srcId="{3448869F-ABE1-49C0-9097-25FB03AC2519}" destId="{69E74BDB-4380-48F2-923D-E838B17C19F9}" srcOrd="0" destOrd="0" presId="urn:microsoft.com/office/officeart/2005/8/layout/radial2"/>
    <dgm:cxn modelId="{4ABC2A5E-64F1-40D3-9BB1-8E7D85041ABC}" type="presParOf" srcId="{69E74BDB-4380-48F2-923D-E838B17C19F9}" destId="{76C134D9-CB8E-476E-B001-164DC827A99B}" srcOrd="0" destOrd="0" presId="urn:microsoft.com/office/officeart/2005/8/layout/radial2"/>
    <dgm:cxn modelId="{A854E0DF-1FC3-45C1-9D3A-890A8E4A91D1}" type="presParOf" srcId="{76C134D9-CB8E-476E-B001-164DC827A99B}" destId="{E2CFB509-C830-460D-BB57-F466D13BB49A}" srcOrd="0" destOrd="0" presId="urn:microsoft.com/office/officeart/2005/8/layout/radial2"/>
    <dgm:cxn modelId="{4C04C97B-9BB5-43C1-A481-E53DF6D9DB2B}" type="presParOf" srcId="{76C134D9-CB8E-476E-B001-164DC827A99B}" destId="{9D38798B-14FA-486D-A60C-60F0D5A86798}" srcOrd="1" destOrd="0" presId="urn:microsoft.com/office/officeart/2005/8/layout/radial2"/>
    <dgm:cxn modelId="{BAA126EB-0517-4741-9FCD-759ECAF4053F}" type="presParOf" srcId="{69E74BDB-4380-48F2-923D-E838B17C19F9}" destId="{6C2330E5-B07D-4C20-A00C-F0A65F5992A4}" srcOrd="1" destOrd="0" presId="urn:microsoft.com/office/officeart/2005/8/layout/radial2"/>
    <dgm:cxn modelId="{FC292D43-2B4D-460D-819D-F1C49C5C6205}" type="presParOf" srcId="{69E74BDB-4380-48F2-923D-E838B17C19F9}" destId="{A9725442-4BF6-4567-889A-C9A377692344}" srcOrd="2" destOrd="0" presId="urn:microsoft.com/office/officeart/2005/8/layout/radial2"/>
    <dgm:cxn modelId="{00065F1E-0243-404A-A345-B1DD42C1A19E}" type="presParOf" srcId="{A9725442-4BF6-4567-889A-C9A377692344}" destId="{B15B48D4-C4F6-48A8-826D-19CABC3E70C2}" srcOrd="0" destOrd="0" presId="urn:microsoft.com/office/officeart/2005/8/layout/radial2"/>
    <dgm:cxn modelId="{93791B96-2D22-44CE-A769-C7286D74C99C}" type="presParOf" srcId="{A9725442-4BF6-4567-889A-C9A377692344}" destId="{A76142BD-E71A-46CA-A176-E2B82AB1150A}" srcOrd="1" destOrd="0" presId="urn:microsoft.com/office/officeart/2005/8/layout/radial2"/>
    <dgm:cxn modelId="{2ECC1237-D0E4-4279-8D98-FE70D341835D}" type="presParOf" srcId="{69E74BDB-4380-48F2-923D-E838B17C19F9}" destId="{82C640E2-B287-415E-B77F-37165BDC54ED}" srcOrd="3" destOrd="0" presId="urn:microsoft.com/office/officeart/2005/8/layout/radial2"/>
    <dgm:cxn modelId="{5ED03245-0CB6-44D8-B14F-94CADE8E2BE1}" type="presParOf" srcId="{69E74BDB-4380-48F2-923D-E838B17C19F9}" destId="{386C3A33-49CF-4E9D-B028-CAD2286E75DA}" srcOrd="4" destOrd="0" presId="urn:microsoft.com/office/officeart/2005/8/layout/radial2"/>
    <dgm:cxn modelId="{655AC25F-93DB-438C-B734-3F06F2D44FD4}" type="presParOf" srcId="{386C3A33-49CF-4E9D-B028-CAD2286E75DA}" destId="{185CC37E-F324-42CF-A3B3-67F7FC3C34A8}" srcOrd="0" destOrd="0" presId="urn:microsoft.com/office/officeart/2005/8/layout/radial2"/>
    <dgm:cxn modelId="{864C83A7-F5A5-4B35-8C30-1FF6225EA28E}" type="presParOf" srcId="{386C3A33-49CF-4E9D-B028-CAD2286E75DA}" destId="{E2E99003-556D-4119-B1DA-EE3271F3EB63}" srcOrd="1" destOrd="0" presId="urn:microsoft.com/office/officeart/2005/8/layout/radial2"/>
    <dgm:cxn modelId="{77A36279-CB4C-49B3-8907-4A6C709EF92F}" type="presParOf" srcId="{69E74BDB-4380-48F2-923D-E838B17C19F9}" destId="{ED9A852C-4147-4540-9418-2E0E33DF77AB}" srcOrd="5" destOrd="0" presId="urn:microsoft.com/office/officeart/2005/8/layout/radial2"/>
    <dgm:cxn modelId="{26CA4699-F19C-4D22-9254-6327804881EF}" type="presParOf" srcId="{69E74BDB-4380-48F2-923D-E838B17C19F9}" destId="{919455AA-BCE2-45BB-A44B-3595C2893734}" srcOrd="6" destOrd="0" presId="urn:microsoft.com/office/officeart/2005/8/layout/radial2"/>
    <dgm:cxn modelId="{CB60F6AC-BE71-4363-A432-57A952A8717A}" type="presParOf" srcId="{919455AA-BCE2-45BB-A44B-3595C2893734}" destId="{352DB60E-1995-4B07-9C2D-AA9D4A67F3EB}" srcOrd="0" destOrd="0" presId="urn:microsoft.com/office/officeart/2005/8/layout/radial2"/>
    <dgm:cxn modelId="{B43C04F6-920B-417E-A489-12AAB71C2AD0}" type="presParOf" srcId="{919455AA-BCE2-45BB-A44B-3595C2893734}" destId="{AC1FA78D-5A2D-41C1-B5B8-140854B37C26}" srcOrd="1" destOrd="0" presId="urn:microsoft.com/office/officeart/2005/8/layout/radial2"/>
    <dgm:cxn modelId="{C7FD7A17-3A2C-48F2-80C7-7841B89204E9}" type="presParOf" srcId="{69E74BDB-4380-48F2-923D-E838B17C19F9}" destId="{9BD49B93-0E1D-489E-BDDE-F224EE0DF1B2}" srcOrd="7" destOrd="0" presId="urn:microsoft.com/office/officeart/2005/8/layout/radial2"/>
    <dgm:cxn modelId="{3A8873B5-80D6-4086-90E7-1DB033340DFE}" type="presParOf" srcId="{69E74BDB-4380-48F2-923D-E838B17C19F9}" destId="{CD8C8A24-8F15-4D61-90CE-AB17175B3BFD}" srcOrd="8" destOrd="0" presId="urn:microsoft.com/office/officeart/2005/8/layout/radial2"/>
    <dgm:cxn modelId="{C60C1D53-EF45-48E0-82B1-A9D6B52D9F3B}" type="presParOf" srcId="{CD8C8A24-8F15-4D61-90CE-AB17175B3BFD}" destId="{F8F46BE5-0747-4056-BA0E-88601E2E268E}" srcOrd="0" destOrd="0" presId="urn:microsoft.com/office/officeart/2005/8/layout/radial2"/>
    <dgm:cxn modelId="{B9E90AB2-1493-49D4-BA76-099C52AA5D22}" type="presParOf" srcId="{CD8C8A24-8F15-4D61-90CE-AB17175B3BFD}" destId="{7D8F2D01-5C4B-415E-B6A8-3624441ACE1A}" srcOrd="1" destOrd="0" presId="urn:microsoft.com/office/officeart/2005/8/layout/radial2"/>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C5F6F1-51EF-4716-9A33-E3FD3C670428}" type="doc">
      <dgm:prSet loTypeId="urn:microsoft.com/office/officeart/2005/8/layout/pyramid4" loCatId="pyramid" qsTypeId="urn:microsoft.com/office/officeart/2005/8/quickstyle/simple1#1" qsCatId="simple" csTypeId="urn:microsoft.com/office/officeart/2005/8/colors/colorful1" csCatId="colorful" phldr="1"/>
      <dgm:spPr>
        <a:scene3d>
          <a:camera prst="orthographicFront">
            <a:rot lat="0" lon="0" rev="0"/>
          </a:camera>
          <a:lightRig rig="balanced" dir="t">
            <a:rot lat="0" lon="0" rev="8700000"/>
          </a:lightRig>
        </a:scene3d>
      </dgm:spPr>
      <dgm:t>
        <a:bodyPr/>
        <a:lstStyle/>
        <a:p>
          <a:endParaRPr lang="en-US"/>
        </a:p>
      </dgm:t>
    </dgm:pt>
    <dgm:pt modelId="{B8148952-7E16-4B9E-8982-065A1261B436}">
      <dgm:prSet phldrT="[Text]" custT="1"/>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600"/>
            <a:t>Altered or forged</a:t>
          </a:r>
        </a:p>
      </dgm:t>
    </dgm:pt>
    <dgm:pt modelId="{43D8306C-8685-4A67-A751-FFCDA173B146}" type="parTrans" cxnId="{63D7164A-D880-47B7-8033-298627D964B6}">
      <dgm:prSet/>
      <dgm:spPr/>
      <dgm:t>
        <a:bodyPr/>
        <a:lstStyle/>
        <a:p>
          <a:endParaRPr lang="en-US"/>
        </a:p>
      </dgm:t>
    </dgm:pt>
    <dgm:pt modelId="{56223319-E04A-47C4-A473-C0F1C1837C6A}" type="sibTrans" cxnId="{63D7164A-D880-47B7-8033-298627D964B6}">
      <dgm:prSet/>
      <dgm:spPr/>
      <dgm:t>
        <a:bodyPr/>
        <a:lstStyle/>
        <a:p>
          <a:endParaRPr lang="en-US"/>
        </a:p>
      </dgm:t>
    </dgm:pt>
    <dgm:pt modelId="{A1B69C57-9189-45A7-9C83-971CF31CC8FA}">
      <dgm:prSet phldrT="[Text]" custT="1"/>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400"/>
            <a:t>Photo doesn't match</a:t>
          </a:r>
        </a:p>
      </dgm:t>
    </dgm:pt>
    <dgm:pt modelId="{22A65104-924F-4893-8119-5710681CF0CA}" type="parTrans" cxnId="{0A35CEEE-53A4-4E4E-A403-AD05F5EF5108}">
      <dgm:prSet/>
      <dgm:spPr/>
      <dgm:t>
        <a:bodyPr/>
        <a:lstStyle/>
        <a:p>
          <a:endParaRPr lang="en-US"/>
        </a:p>
      </dgm:t>
    </dgm:pt>
    <dgm:pt modelId="{6EDF00E1-5F1E-4B8E-8F40-D6400D814222}" type="sibTrans" cxnId="{0A35CEEE-53A4-4E4E-A403-AD05F5EF5108}">
      <dgm:prSet/>
      <dgm:spPr/>
      <dgm:t>
        <a:bodyPr/>
        <a:lstStyle/>
        <a:p>
          <a:endParaRPr lang="en-US"/>
        </a:p>
      </dgm:t>
    </dgm:pt>
    <dgm:pt modelId="{6AFDB71C-8809-4280-B9C1-003546A019AA}">
      <dgm:prSet phldrT="[Tex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a:t>Wrong info provided</a:t>
          </a:r>
        </a:p>
      </dgm:t>
    </dgm:pt>
    <dgm:pt modelId="{C8C1E8B4-E372-434D-90F6-F903469129C3}" type="parTrans" cxnId="{C971BA2F-E138-4EA9-844F-DB35F213049E}">
      <dgm:prSet/>
      <dgm:spPr/>
      <dgm:t>
        <a:bodyPr/>
        <a:lstStyle/>
        <a:p>
          <a:endParaRPr lang="en-US"/>
        </a:p>
      </dgm:t>
    </dgm:pt>
    <dgm:pt modelId="{C1B3C512-C5EC-47E0-A2EF-A9FAA2BF1099}" type="sibTrans" cxnId="{C971BA2F-E138-4EA9-844F-DB35F213049E}">
      <dgm:prSet/>
      <dgm:spPr/>
      <dgm:t>
        <a:bodyPr/>
        <a:lstStyle/>
        <a:p>
          <a:endParaRPr lang="en-US"/>
        </a:p>
      </dgm:t>
    </dgm:pt>
    <dgm:pt modelId="{8ED92E7C-1571-47F5-912D-55BAB419BDED}">
      <dgm:prSet phldrT="[Tex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a:t>Wrong info on file</a:t>
          </a:r>
        </a:p>
      </dgm:t>
    </dgm:pt>
    <dgm:pt modelId="{000EE9C1-D121-4FEF-B2D0-4F0701831811}" type="parTrans" cxnId="{8339E988-857F-42BD-9A1F-392878E7858D}">
      <dgm:prSet/>
      <dgm:spPr/>
      <dgm:t>
        <a:bodyPr/>
        <a:lstStyle/>
        <a:p>
          <a:endParaRPr lang="en-US"/>
        </a:p>
      </dgm:t>
    </dgm:pt>
    <dgm:pt modelId="{12470CD1-3099-4EB5-AA98-1F10689E14BF}" type="sibTrans" cxnId="{8339E988-857F-42BD-9A1F-392878E7858D}">
      <dgm:prSet/>
      <dgm:spPr/>
      <dgm:t>
        <a:bodyPr/>
        <a:lstStyle/>
        <a:p>
          <a:endParaRPr lang="en-US"/>
        </a:p>
      </dgm:t>
    </dgm:pt>
    <dgm:pt modelId="{7C8F9238-3D9B-43B7-9522-5835DA1A2A37}" type="pres">
      <dgm:prSet presAssocID="{E0C5F6F1-51EF-4716-9A33-E3FD3C670428}" presName="compositeShape" presStyleCnt="0">
        <dgm:presLayoutVars>
          <dgm:chMax val="9"/>
          <dgm:dir/>
          <dgm:resizeHandles val="exact"/>
        </dgm:presLayoutVars>
      </dgm:prSet>
      <dgm:spPr/>
      <dgm:t>
        <a:bodyPr/>
        <a:lstStyle/>
        <a:p>
          <a:endParaRPr lang="en-US"/>
        </a:p>
      </dgm:t>
    </dgm:pt>
    <dgm:pt modelId="{658108C9-8FD9-4DB9-A98E-42DEDBDCFFCD}" type="pres">
      <dgm:prSet presAssocID="{E0C5F6F1-51EF-4716-9A33-E3FD3C670428}" presName="triangle1" presStyleLbl="node1" presStyleIdx="0" presStyleCnt="4">
        <dgm:presLayoutVars>
          <dgm:bulletEnabled val="1"/>
        </dgm:presLayoutVars>
      </dgm:prSet>
      <dgm:spPr/>
      <dgm:t>
        <a:bodyPr/>
        <a:lstStyle/>
        <a:p>
          <a:endParaRPr lang="en-US"/>
        </a:p>
      </dgm:t>
    </dgm:pt>
    <dgm:pt modelId="{76F42C1C-4D84-403D-932D-7E8D80D50984}" type="pres">
      <dgm:prSet presAssocID="{E0C5F6F1-51EF-4716-9A33-E3FD3C670428}" presName="triangle2" presStyleLbl="node1" presStyleIdx="1" presStyleCnt="4">
        <dgm:presLayoutVars>
          <dgm:bulletEnabled val="1"/>
        </dgm:presLayoutVars>
      </dgm:prSet>
      <dgm:spPr/>
      <dgm:t>
        <a:bodyPr/>
        <a:lstStyle/>
        <a:p>
          <a:endParaRPr lang="en-US"/>
        </a:p>
      </dgm:t>
    </dgm:pt>
    <dgm:pt modelId="{CBB86DEB-7AF1-4F9D-BBBE-E26F92453763}" type="pres">
      <dgm:prSet presAssocID="{E0C5F6F1-51EF-4716-9A33-E3FD3C670428}" presName="triangle3" presStyleLbl="node1" presStyleIdx="2" presStyleCnt="4">
        <dgm:presLayoutVars>
          <dgm:bulletEnabled val="1"/>
        </dgm:presLayoutVars>
      </dgm:prSet>
      <dgm:spPr/>
      <dgm:t>
        <a:bodyPr/>
        <a:lstStyle/>
        <a:p>
          <a:endParaRPr lang="en-US"/>
        </a:p>
      </dgm:t>
    </dgm:pt>
    <dgm:pt modelId="{B5BA25A8-3099-473B-B839-8AE71B399891}" type="pres">
      <dgm:prSet presAssocID="{E0C5F6F1-51EF-4716-9A33-E3FD3C670428}" presName="triangle4" presStyleLbl="node1" presStyleIdx="3" presStyleCnt="4">
        <dgm:presLayoutVars>
          <dgm:bulletEnabled val="1"/>
        </dgm:presLayoutVars>
      </dgm:prSet>
      <dgm:spPr/>
      <dgm:t>
        <a:bodyPr/>
        <a:lstStyle/>
        <a:p>
          <a:endParaRPr lang="en-US"/>
        </a:p>
      </dgm:t>
    </dgm:pt>
  </dgm:ptLst>
  <dgm:cxnLst>
    <dgm:cxn modelId="{B2EBF465-CEDC-402B-95F4-20527ECE50B4}" type="presOf" srcId="{E0C5F6F1-51EF-4716-9A33-E3FD3C670428}" destId="{7C8F9238-3D9B-43B7-9522-5835DA1A2A37}" srcOrd="0" destOrd="0" presId="urn:microsoft.com/office/officeart/2005/8/layout/pyramid4"/>
    <dgm:cxn modelId="{027FA037-AFC8-4230-8393-D3CF09CEB22B}" type="presOf" srcId="{A1B69C57-9189-45A7-9C83-971CF31CC8FA}" destId="{76F42C1C-4D84-403D-932D-7E8D80D50984}" srcOrd="0" destOrd="0" presId="urn:microsoft.com/office/officeart/2005/8/layout/pyramid4"/>
    <dgm:cxn modelId="{D527008B-175A-4376-80A6-D5096AC5C798}" type="presOf" srcId="{6AFDB71C-8809-4280-B9C1-003546A019AA}" destId="{CBB86DEB-7AF1-4F9D-BBBE-E26F92453763}" srcOrd="0" destOrd="0" presId="urn:microsoft.com/office/officeart/2005/8/layout/pyramid4"/>
    <dgm:cxn modelId="{E62F3336-0BE0-468C-B47C-2A7497B31425}" type="presOf" srcId="{B8148952-7E16-4B9E-8982-065A1261B436}" destId="{658108C9-8FD9-4DB9-A98E-42DEDBDCFFCD}" srcOrd="0" destOrd="0" presId="urn:microsoft.com/office/officeart/2005/8/layout/pyramid4"/>
    <dgm:cxn modelId="{8339E988-857F-42BD-9A1F-392878E7858D}" srcId="{E0C5F6F1-51EF-4716-9A33-E3FD3C670428}" destId="{8ED92E7C-1571-47F5-912D-55BAB419BDED}" srcOrd="3" destOrd="0" parTransId="{000EE9C1-D121-4FEF-B2D0-4F0701831811}" sibTransId="{12470CD1-3099-4EB5-AA98-1F10689E14BF}"/>
    <dgm:cxn modelId="{702605C1-A2AB-4E18-9EA0-AF26995ECB3C}" type="presOf" srcId="{8ED92E7C-1571-47F5-912D-55BAB419BDED}" destId="{B5BA25A8-3099-473B-B839-8AE71B399891}" srcOrd="0" destOrd="0" presId="urn:microsoft.com/office/officeart/2005/8/layout/pyramid4"/>
    <dgm:cxn modelId="{63D7164A-D880-47B7-8033-298627D964B6}" srcId="{E0C5F6F1-51EF-4716-9A33-E3FD3C670428}" destId="{B8148952-7E16-4B9E-8982-065A1261B436}" srcOrd="0" destOrd="0" parTransId="{43D8306C-8685-4A67-A751-FFCDA173B146}" sibTransId="{56223319-E04A-47C4-A473-C0F1C1837C6A}"/>
    <dgm:cxn modelId="{C971BA2F-E138-4EA9-844F-DB35F213049E}" srcId="{E0C5F6F1-51EF-4716-9A33-E3FD3C670428}" destId="{6AFDB71C-8809-4280-B9C1-003546A019AA}" srcOrd="2" destOrd="0" parTransId="{C8C1E8B4-E372-434D-90F6-F903469129C3}" sibTransId="{C1B3C512-C5EC-47E0-A2EF-A9FAA2BF1099}"/>
    <dgm:cxn modelId="{0A35CEEE-53A4-4E4E-A403-AD05F5EF5108}" srcId="{E0C5F6F1-51EF-4716-9A33-E3FD3C670428}" destId="{A1B69C57-9189-45A7-9C83-971CF31CC8FA}" srcOrd="1" destOrd="0" parTransId="{22A65104-924F-4893-8119-5710681CF0CA}" sibTransId="{6EDF00E1-5F1E-4B8E-8F40-D6400D814222}"/>
    <dgm:cxn modelId="{BE8E6D44-B9AB-4345-AA70-62827C70BFFC}" type="presParOf" srcId="{7C8F9238-3D9B-43B7-9522-5835DA1A2A37}" destId="{658108C9-8FD9-4DB9-A98E-42DEDBDCFFCD}" srcOrd="0" destOrd="0" presId="urn:microsoft.com/office/officeart/2005/8/layout/pyramid4"/>
    <dgm:cxn modelId="{AC018B8A-177B-4D5F-9F3B-55A7BD32DFE2}" type="presParOf" srcId="{7C8F9238-3D9B-43B7-9522-5835DA1A2A37}" destId="{76F42C1C-4D84-403D-932D-7E8D80D50984}" srcOrd="1" destOrd="0" presId="urn:microsoft.com/office/officeart/2005/8/layout/pyramid4"/>
    <dgm:cxn modelId="{9189E84F-2EBF-4763-85DA-B8FBDD55CF5C}" type="presParOf" srcId="{7C8F9238-3D9B-43B7-9522-5835DA1A2A37}" destId="{CBB86DEB-7AF1-4F9D-BBBE-E26F92453763}" srcOrd="2" destOrd="0" presId="urn:microsoft.com/office/officeart/2005/8/layout/pyramid4"/>
    <dgm:cxn modelId="{DF6B67D0-D79D-4698-8A4B-78D56B017F52}" type="presParOf" srcId="{7C8F9238-3D9B-43B7-9522-5835DA1A2A37}" destId="{B5BA25A8-3099-473B-B839-8AE71B399891}" srcOrd="3" destOrd="0" presId="urn:microsoft.com/office/officeart/2005/8/layout/pyramid4"/>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FE8A2DC-DA75-4993-AB83-07A281F134AD}" type="doc">
      <dgm:prSet loTypeId="urn:microsoft.com/office/officeart/2005/8/layout/matrix3" loCatId="matrix" qsTypeId="urn:microsoft.com/office/officeart/2005/8/quickstyle/simple5" qsCatId="simple" csTypeId="urn:microsoft.com/office/officeart/2005/8/colors/colorful1" csCatId="colorful" phldr="1"/>
      <dgm:spPr/>
      <dgm:t>
        <a:bodyPr/>
        <a:lstStyle/>
        <a:p>
          <a:endParaRPr lang="en-US"/>
        </a:p>
      </dgm:t>
    </dgm:pt>
    <dgm:pt modelId="{51D5ED7D-A9AB-439C-880C-5B4D11A3A279}">
      <dgm:prSet phldrT="[Text]"/>
      <dgm:spPr/>
      <dgm:t>
        <a:bodyPr/>
        <a:lstStyle/>
        <a:p>
          <a:r>
            <a:rPr lang="en-US"/>
            <a:t>Deceased!</a:t>
          </a:r>
        </a:p>
      </dgm:t>
    </dgm:pt>
    <dgm:pt modelId="{2434CFB0-BD49-4CAF-B7DE-2B65D8B200ED}" type="parTrans" cxnId="{D98FEDF9-F368-47D6-8260-0360DE9ACB09}">
      <dgm:prSet/>
      <dgm:spPr/>
      <dgm:t>
        <a:bodyPr/>
        <a:lstStyle/>
        <a:p>
          <a:endParaRPr lang="en-US"/>
        </a:p>
      </dgm:t>
    </dgm:pt>
    <dgm:pt modelId="{74CEACD0-7411-4427-B9D1-DDC845ABA851}" type="sibTrans" cxnId="{D98FEDF9-F368-47D6-8260-0360DE9ACB09}">
      <dgm:prSet/>
      <dgm:spPr/>
      <dgm:t>
        <a:bodyPr/>
        <a:lstStyle/>
        <a:p>
          <a:endParaRPr lang="en-US"/>
        </a:p>
      </dgm:t>
    </dgm:pt>
    <dgm:pt modelId="{E4B282A8-7392-431E-A0E8-D31ECAC02548}">
      <dgm:prSet phldrT="[Text]"/>
      <dgm:spPr/>
      <dgm:t>
        <a:bodyPr/>
        <a:lstStyle/>
        <a:p>
          <a:r>
            <a:rPr lang="en-US"/>
            <a:t>Not Valid!</a:t>
          </a:r>
        </a:p>
      </dgm:t>
    </dgm:pt>
    <dgm:pt modelId="{352293EB-6CB4-4884-ABA4-01E079EFAA17}" type="parTrans" cxnId="{6F3B902A-3126-4DC0-8340-339CDB7419F6}">
      <dgm:prSet/>
      <dgm:spPr/>
      <dgm:t>
        <a:bodyPr/>
        <a:lstStyle/>
        <a:p>
          <a:endParaRPr lang="en-US"/>
        </a:p>
      </dgm:t>
    </dgm:pt>
    <dgm:pt modelId="{B2A253B5-2A61-4CC6-97FF-0D169ACE9452}" type="sibTrans" cxnId="{6F3B902A-3126-4DC0-8340-339CDB7419F6}">
      <dgm:prSet/>
      <dgm:spPr/>
      <dgm:t>
        <a:bodyPr/>
        <a:lstStyle/>
        <a:p>
          <a:endParaRPr lang="en-US"/>
        </a:p>
      </dgm:t>
    </dgm:pt>
    <dgm:pt modelId="{3020D5A7-7CA9-4EA5-9A4C-355E4D36B2E1}">
      <dgm:prSet phldrT="[Text]"/>
      <dgm:spPr/>
      <dgm:t>
        <a:bodyPr/>
        <a:lstStyle/>
        <a:p>
          <a:r>
            <a:rPr lang="en-US"/>
            <a:t>Out of Range!</a:t>
          </a:r>
        </a:p>
      </dgm:t>
    </dgm:pt>
    <dgm:pt modelId="{4347F189-99A2-4D75-871C-CF9D29CF55EC}" type="parTrans" cxnId="{E2ED03F3-7F22-4A42-BF2D-089C2A86AC95}">
      <dgm:prSet/>
      <dgm:spPr/>
      <dgm:t>
        <a:bodyPr/>
        <a:lstStyle/>
        <a:p>
          <a:endParaRPr lang="en-US"/>
        </a:p>
      </dgm:t>
    </dgm:pt>
    <dgm:pt modelId="{F3F5053C-8349-4308-85BA-05E11E1ABE30}" type="sibTrans" cxnId="{E2ED03F3-7F22-4A42-BF2D-089C2A86AC95}">
      <dgm:prSet/>
      <dgm:spPr/>
      <dgm:t>
        <a:bodyPr/>
        <a:lstStyle/>
        <a:p>
          <a:endParaRPr lang="en-US"/>
        </a:p>
      </dgm:t>
    </dgm:pt>
    <dgm:pt modelId="{8C1D523E-611D-4427-B0C6-94D4F5D07810}">
      <dgm:prSet phldrT="[Text]"/>
      <dgm:spPr/>
      <dgm:t>
        <a:bodyPr/>
        <a:lstStyle/>
        <a:p>
          <a:r>
            <a:rPr lang="en-US"/>
            <a:t>Can Not Verify!</a:t>
          </a:r>
        </a:p>
      </dgm:t>
    </dgm:pt>
    <dgm:pt modelId="{49B04D3F-FE14-4D23-BCC1-F6295CC280FB}" type="parTrans" cxnId="{58DE5DBE-C800-484E-9331-E86B55661CA3}">
      <dgm:prSet/>
      <dgm:spPr/>
      <dgm:t>
        <a:bodyPr/>
        <a:lstStyle/>
        <a:p>
          <a:endParaRPr lang="en-US"/>
        </a:p>
      </dgm:t>
    </dgm:pt>
    <dgm:pt modelId="{DE772592-5F5E-4C3C-8424-08F45DF364AD}" type="sibTrans" cxnId="{58DE5DBE-C800-484E-9331-E86B55661CA3}">
      <dgm:prSet/>
      <dgm:spPr/>
      <dgm:t>
        <a:bodyPr/>
        <a:lstStyle/>
        <a:p>
          <a:endParaRPr lang="en-US"/>
        </a:p>
      </dgm:t>
    </dgm:pt>
    <dgm:pt modelId="{B5B6E4B2-B201-42FF-AD07-D69E6152F6D4}" type="pres">
      <dgm:prSet presAssocID="{AFE8A2DC-DA75-4993-AB83-07A281F134AD}" presName="matrix" presStyleCnt="0">
        <dgm:presLayoutVars>
          <dgm:chMax val="1"/>
          <dgm:dir/>
          <dgm:resizeHandles val="exact"/>
        </dgm:presLayoutVars>
      </dgm:prSet>
      <dgm:spPr/>
      <dgm:t>
        <a:bodyPr/>
        <a:lstStyle/>
        <a:p>
          <a:endParaRPr lang="en-US"/>
        </a:p>
      </dgm:t>
    </dgm:pt>
    <dgm:pt modelId="{72730AF0-AB7E-4F09-808B-B1D7AF394DB3}" type="pres">
      <dgm:prSet presAssocID="{AFE8A2DC-DA75-4993-AB83-07A281F134AD}" presName="diamond" presStyleLbl="bgShp" presStyleIdx="0" presStyleCnt="1"/>
      <dgm:spPr/>
    </dgm:pt>
    <dgm:pt modelId="{2F50905E-3C44-4AAF-B658-48B5574F9A45}" type="pres">
      <dgm:prSet presAssocID="{AFE8A2DC-DA75-4993-AB83-07A281F134AD}" presName="quad1" presStyleLbl="node1" presStyleIdx="0" presStyleCnt="4" custLinFactNeighborX="-2557">
        <dgm:presLayoutVars>
          <dgm:chMax val="0"/>
          <dgm:chPref val="0"/>
          <dgm:bulletEnabled val="1"/>
        </dgm:presLayoutVars>
      </dgm:prSet>
      <dgm:spPr/>
      <dgm:t>
        <a:bodyPr/>
        <a:lstStyle/>
        <a:p>
          <a:endParaRPr lang="en-US"/>
        </a:p>
      </dgm:t>
    </dgm:pt>
    <dgm:pt modelId="{D35E5F2A-7402-4FDF-819C-40D41347EC38}" type="pres">
      <dgm:prSet presAssocID="{AFE8A2DC-DA75-4993-AB83-07A281F134AD}" presName="quad2" presStyleLbl="node1" presStyleIdx="1" presStyleCnt="4">
        <dgm:presLayoutVars>
          <dgm:chMax val="0"/>
          <dgm:chPref val="0"/>
          <dgm:bulletEnabled val="1"/>
        </dgm:presLayoutVars>
      </dgm:prSet>
      <dgm:spPr/>
      <dgm:t>
        <a:bodyPr/>
        <a:lstStyle/>
        <a:p>
          <a:endParaRPr lang="en-US"/>
        </a:p>
      </dgm:t>
    </dgm:pt>
    <dgm:pt modelId="{40EBA3F0-22C2-4F13-B072-0CF222A2BC2E}" type="pres">
      <dgm:prSet presAssocID="{AFE8A2DC-DA75-4993-AB83-07A281F134AD}" presName="quad3" presStyleLbl="node1" presStyleIdx="2" presStyleCnt="4">
        <dgm:presLayoutVars>
          <dgm:chMax val="0"/>
          <dgm:chPref val="0"/>
          <dgm:bulletEnabled val="1"/>
        </dgm:presLayoutVars>
      </dgm:prSet>
      <dgm:spPr/>
      <dgm:t>
        <a:bodyPr/>
        <a:lstStyle/>
        <a:p>
          <a:endParaRPr lang="en-US"/>
        </a:p>
      </dgm:t>
    </dgm:pt>
    <dgm:pt modelId="{A01848F6-B2E0-4947-8FCD-7FB3323BD67C}" type="pres">
      <dgm:prSet presAssocID="{AFE8A2DC-DA75-4993-AB83-07A281F134AD}" presName="quad4" presStyleLbl="node1" presStyleIdx="3" presStyleCnt="4">
        <dgm:presLayoutVars>
          <dgm:chMax val="0"/>
          <dgm:chPref val="0"/>
          <dgm:bulletEnabled val="1"/>
        </dgm:presLayoutVars>
      </dgm:prSet>
      <dgm:spPr/>
      <dgm:t>
        <a:bodyPr/>
        <a:lstStyle/>
        <a:p>
          <a:endParaRPr lang="en-US"/>
        </a:p>
      </dgm:t>
    </dgm:pt>
  </dgm:ptLst>
  <dgm:cxnLst>
    <dgm:cxn modelId="{6F3B902A-3126-4DC0-8340-339CDB7419F6}" srcId="{AFE8A2DC-DA75-4993-AB83-07A281F134AD}" destId="{E4B282A8-7392-431E-A0E8-D31ECAC02548}" srcOrd="1" destOrd="0" parTransId="{352293EB-6CB4-4884-ABA4-01E079EFAA17}" sibTransId="{B2A253B5-2A61-4CC6-97FF-0D169ACE9452}"/>
    <dgm:cxn modelId="{56B1F2A6-F5A5-4BF8-BE7E-6647ABC8FBAA}" type="presOf" srcId="{E4B282A8-7392-431E-A0E8-D31ECAC02548}" destId="{D35E5F2A-7402-4FDF-819C-40D41347EC38}" srcOrd="0" destOrd="0" presId="urn:microsoft.com/office/officeart/2005/8/layout/matrix3"/>
    <dgm:cxn modelId="{E2ED03F3-7F22-4A42-BF2D-089C2A86AC95}" srcId="{AFE8A2DC-DA75-4993-AB83-07A281F134AD}" destId="{3020D5A7-7CA9-4EA5-9A4C-355E4D36B2E1}" srcOrd="2" destOrd="0" parTransId="{4347F189-99A2-4D75-871C-CF9D29CF55EC}" sibTransId="{F3F5053C-8349-4308-85BA-05E11E1ABE30}"/>
    <dgm:cxn modelId="{ABD48D4A-F4E2-4F7D-BC4A-9ED3B8121E6C}" type="presOf" srcId="{8C1D523E-611D-4427-B0C6-94D4F5D07810}" destId="{A01848F6-B2E0-4947-8FCD-7FB3323BD67C}" srcOrd="0" destOrd="0" presId="urn:microsoft.com/office/officeart/2005/8/layout/matrix3"/>
    <dgm:cxn modelId="{0ACF4975-A7E7-4B98-B089-32922F7593BA}" type="presOf" srcId="{3020D5A7-7CA9-4EA5-9A4C-355E4D36B2E1}" destId="{40EBA3F0-22C2-4F13-B072-0CF222A2BC2E}" srcOrd="0" destOrd="0" presId="urn:microsoft.com/office/officeart/2005/8/layout/matrix3"/>
    <dgm:cxn modelId="{F31B83F2-0182-4554-BFEC-9888CA1E0896}" type="presOf" srcId="{AFE8A2DC-DA75-4993-AB83-07A281F134AD}" destId="{B5B6E4B2-B201-42FF-AD07-D69E6152F6D4}" srcOrd="0" destOrd="0" presId="urn:microsoft.com/office/officeart/2005/8/layout/matrix3"/>
    <dgm:cxn modelId="{D98FEDF9-F368-47D6-8260-0360DE9ACB09}" srcId="{AFE8A2DC-DA75-4993-AB83-07A281F134AD}" destId="{51D5ED7D-A9AB-439C-880C-5B4D11A3A279}" srcOrd="0" destOrd="0" parTransId="{2434CFB0-BD49-4CAF-B7DE-2B65D8B200ED}" sibTransId="{74CEACD0-7411-4427-B9D1-DDC845ABA851}"/>
    <dgm:cxn modelId="{58DE5DBE-C800-484E-9331-E86B55661CA3}" srcId="{AFE8A2DC-DA75-4993-AB83-07A281F134AD}" destId="{8C1D523E-611D-4427-B0C6-94D4F5D07810}" srcOrd="3" destOrd="0" parTransId="{49B04D3F-FE14-4D23-BCC1-F6295CC280FB}" sibTransId="{DE772592-5F5E-4C3C-8424-08F45DF364AD}"/>
    <dgm:cxn modelId="{D25FC2DD-0EAE-4BF0-BA78-719D7556882E}" type="presOf" srcId="{51D5ED7D-A9AB-439C-880C-5B4D11A3A279}" destId="{2F50905E-3C44-4AAF-B658-48B5574F9A45}" srcOrd="0" destOrd="0" presId="urn:microsoft.com/office/officeart/2005/8/layout/matrix3"/>
    <dgm:cxn modelId="{A2345B88-5219-4F1F-9B7A-CF4468223E99}" type="presParOf" srcId="{B5B6E4B2-B201-42FF-AD07-D69E6152F6D4}" destId="{72730AF0-AB7E-4F09-808B-B1D7AF394DB3}" srcOrd="0" destOrd="0" presId="urn:microsoft.com/office/officeart/2005/8/layout/matrix3"/>
    <dgm:cxn modelId="{6157E765-4DDC-4CB7-A250-730C29C00C14}" type="presParOf" srcId="{B5B6E4B2-B201-42FF-AD07-D69E6152F6D4}" destId="{2F50905E-3C44-4AAF-B658-48B5574F9A45}" srcOrd="1" destOrd="0" presId="urn:microsoft.com/office/officeart/2005/8/layout/matrix3"/>
    <dgm:cxn modelId="{CBDA1D4C-FC09-49E8-B8D2-22D05916B556}" type="presParOf" srcId="{B5B6E4B2-B201-42FF-AD07-D69E6152F6D4}" destId="{D35E5F2A-7402-4FDF-819C-40D41347EC38}" srcOrd="2" destOrd="0" presId="urn:microsoft.com/office/officeart/2005/8/layout/matrix3"/>
    <dgm:cxn modelId="{71F011C5-7FE6-4BD4-874A-B68CBB6A8E94}" type="presParOf" srcId="{B5B6E4B2-B201-42FF-AD07-D69E6152F6D4}" destId="{40EBA3F0-22C2-4F13-B072-0CF222A2BC2E}" srcOrd="3" destOrd="0" presId="urn:microsoft.com/office/officeart/2005/8/layout/matrix3"/>
    <dgm:cxn modelId="{04A1115A-FE8B-456D-8431-27F96AE9182D}" type="presParOf" srcId="{B5B6E4B2-B201-42FF-AD07-D69E6152F6D4}" destId="{A01848F6-B2E0-4947-8FCD-7FB3323BD67C}" srcOrd="4" destOrd="0" presId="urn:microsoft.com/office/officeart/2005/8/layout/matrix3"/>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BD49B93-0E1D-489E-BDDE-F224EE0DF1B2}">
      <dsp:nvSpPr>
        <dsp:cNvPr id="0" name=""/>
        <dsp:cNvSpPr/>
      </dsp:nvSpPr>
      <dsp:spPr>
        <a:xfrm rot="3708109">
          <a:off x="745822" y="2809740"/>
          <a:ext cx="677478" cy="68115"/>
        </a:xfrm>
        <a:custGeom>
          <a:avLst/>
          <a:gdLst/>
          <a:ahLst/>
          <a:cxnLst/>
          <a:rect l="0" t="0" r="0" b="0"/>
          <a:pathLst>
            <a:path>
              <a:moveTo>
                <a:pt x="0" y="34057"/>
              </a:moveTo>
              <a:lnTo>
                <a:pt x="677478" y="34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9A852C-4147-4540-9418-2E0E33DF77AB}">
      <dsp:nvSpPr>
        <dsp:cNvPr id="0" name=""/>
        <dsp:cNvSpPr/>
      </dsp:nvSpPr>
      <dsp:spPr>
        <a:xfrm rot="1284920">
          <a:off x="1136351" y="2308012"/>
          <a:ext cx="541808" cy="68115"/>
        </a:xfrm>
        <a:custGeom>
          <a:avLst/>
          <a:gdLst/>
          <a:ahLst/>
          <a:cxnLst/>
          <a:rect l="0" t="0" r="0" b="0"/>
          <a:pathLst>
            <a:path>
              <a:moveTo>
                <a:pt x="0" y="34057"/>
              </a:moveTo>
              <a:lnTo>
                <a:pt x="541808" y="34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C640E2-B287-415E-B77F-37165BDC54ED}">
      <dsp:nvSpPr>
        <dsp:cNvPr id="0" name=""/>
        <dsp:cNvSpPr/>
      </dsp:nvSpPr>
      <dsp:spPr>
        <a:xfrm rot="20315080">
          <a:off x="1136351" y="1720292"/>
          <a:ext cx="541808" cy="68115"/>
        </a:xfrm>
        <a:custGeom>
          <a:avLst/>
          <a:gdLst/>
          <a:ahLst/>
          <a:cxnLst/>
          <a:rect l="0" t="0" r="0" b="0"/>
          <a:pathLst>
            <a:path>
              <a:moveTo>
                <a:pt x="0" y="34057"/>
              </a:moveTo>
              <a:lnTo>
                <a:pt x="541808" y="34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2330E5-B07D-4C20-A00C-F0A65F5992A4}">
      <dsp:nvSpPr>
        <dsp:cNvPr id="0" name=""/>
        <dsp:cNvSpPr/>
      </dsp:nvSpPr>
      <dsp:spPr>
        <a:xfrm rot="17973783">
          <a:off x="757405" y="1203701"/>
          <a:ext cx="720614" cy="68115"/>
        </a:xfrm>
        <a:custGeom>
          <a:avLst/>
          <a:gdLst/>
          <a:ahLst/>
          <a:cxnLst/>
          <a:rect l="0" t="0" r="0" b="0"/>
          <a:pathLst>
            <a:path>
              <a:moveTo>
                <a:pt x="0" y="34057"/>
              </a:moveTo>
              <a:lnTo>
                <a:pt x="720614" y="34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38798B-14FA-486D-A60C-60F0D5A86798}">
      <dsp:nvSpPr>
        <dsp:cNvPr id="0" name=""/>
        <dsp:cNvSpPr/>
      </dsp:nvSpPr>
      <dsp:spPr>
        <a:xfrm>
          <a:off x="53816" y="1448915"/>
          <a:ext cx="1208373" cy="1198588"/>
        </a:xfrm>
        <a:prstGeom prst="ellipse">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15B48D4-C4F6-48A8-826D-19CABC3E70C2}">
      <dsp:nvSpPr>
        <dsp:cNvPr id="0" name=""/>
        <dsp:cNvSpPr/>
      </dsp:nvSpPr>
      <dsp:spPr>
        <a:xfrm>
          <a:off x="1094098" y="181100"/>
          <a:ext cx="795008" cy="79500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Fraud alert</a:t>
          </a:r>
        </a:p>
      </dsp:txBody>
      <dsp:txXfrm>
        <a:off x="1094098" y="181100"/>
        <a:ext cx="795008" cy="795008"/>
      </dsp:txXfrm>
    </dsp:sp>
    <dsp:sp modelId="{185CC37E-F324-42CF-A3B3-67F7FC3C34A8}">
      <dsp:nvSpPr>
        <dsp:cNvPr id="0" name=""/>
        <dsp:cNvSpPr/>
      </dsp:nvSpPr>
      <dsp:spPr>
        <a:xfrm>
          <a:off x="1632011" y="1112793"/>
          <a:ext cx="795008" cy="79500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Credit freeze</a:t>
          </a:r>
        </a:p>
      </dsp:txBody>
      <dsp:txXfrm>
        <a:off x="1632011" y="1112793"/>
        <a:ext cx="795008" cy="795008"/>
      </dsp:txXfrm>
    </dsp:sp>
    <dsp:sp modelId="{352DB60E-1995-4B07-9C2D-AA9D4A67F3EB}">
      <dsp:nvSpPr>
        <dsp:cNvPr id="0" name=""/>
        <dsp:cNvSpPr/>
      </dsp:nvSpPr>
      <dsp:spPr>
        <a:xfrm>
          <a:off x="1632011" y="2188618"/>
          <a:ext cx="795008" cy="79500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Unusual activity</a:t>
          </a:r>
        </a:p>
      </dsp:txBody>
      <dsp:txXfrm>
        <a:off x="1632011" y="2188618"/>
        <a:ext cx="795008" cy="795008"/>
      </dsp:txXfrm>
    </dsp:sp>
    <dsp:sp modelId="{F8F46BE5-0747-4056-BA0E-88601E2E268E}">
      <dsp:nvSpPr>
        <dsp:cNvPr id="0" name=""/>
        <dsp:cNvSpPr/>
      </dsp:nvSpPr>
      <dsp:spPr>
        <a:xfrm>
          <a:off x="1019895" y="3091771"/>
          <a:ext cx="852087" cy="85208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Collections skip-trace</a:t>
          </a:r>
        </a:p>
      </dsp:txBody>
      <dsp:txXfrm>
        <a:off x="1019895" y="3091771"/>
        <a:ext cx="852087" cy="85208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58108C9-8FD9-4DB9-A98E-42DEDBDCFFCD}">
      <dsp:nvSpPr>
        <dsp:cNvPr id="0" name=""/>
        <dsp:cNvSpPr/>
      </dsp:nvSpPr>
      <dsp:spPr>
        <a:xfrm>
          <a:off x="1138618" y="0"/>
          <a:ext cx="1507235" cy="1507235"/>
        </a:xfrm>
        <a:prstGeom prst="triangle">
          <a:avLst/>
        </a:prstGeom>
        <a:solidFill>
          <a:schemeClr val="accent2">
            <a:hueOff val="0"/>
            <a:satOff val="0"/>
            <a:lumOff val="0"/>
            <a:alphaOff val="0"/>
          </a:schemeClr>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Altered or forged</a:t>
          </a:r>
        </a:p>
      </dsp:txBody>
      <dsp:txXfrm>
        <a:off x="1138618" y="0"/>
        <a:ext cx="1507235" cy="1507235"/>
      </dsp:txXfrm>
    </dsp:sp>
    <dsp:sp modelId="{76F42C1C-4D84-403D-932D-7E8D80D50984}">
      <dsp:nvSpPr>
        <dsp:cNvPr id="0" name=""/>
        <dsp:cNvSpPr/>
      </dsp:nvSpPr>
      <dsp:spPr>
        <a:xfrm>
          <a:off x="385000" y="1507235"/>
          <a:ext cx="1507235" cy="1507235"/>
        </a:xfrm>
        <a:prstGeom prst="triangle">
          <a:avLst/>
        </a:prstGeom>
        <a:solidFill>
          <a:schemeClr val="accent3">
            <a:hueOff val="0"/>
            <a:satOff val="0"/>
            <a:lumOff val="0"/>
            <a:alphaOff val="0"/>
          </a:schemeClr>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Photo doesn't match</a:t>
          </a:r>
        </a:p>
      </dsp:txBody>
      <dsp:txXfrm>
        <a:off x="385000" y="1507235"/>
        <a:ext cx="1507235" cy="1507235"/>
      </dsp:txXfrm>
    </dsp:sp>
    <dsp:sp modelId="{CBB86DEB-7AF1-4F9D-BBBE-E26F92453763}">
      <dsp:nvSpPr>
        <dsp:cNvPr id="0" name=""/>
        <dsp:cNvSpPr/>
      </dsp:nvSpPr>
      <dsp:spPr>
        <a:xfrm rot="10800000">
          <a:off x="1138618" y="1507235"/>
          <a:ext cx="1507235" cy="1507235"/>
        </a:xfrm>
        <a:prstGeom prst="triangle">
          <a:avLst/>
        </a:prstGeom>
        <a:solidFill>
          <a:schemeClr val="accent4">
            <a:hueOff val="0"/>
            <a:satOff val="0"/>
            <a:lumOff val="0"/>
            <a:alphaOff val="0"/>
          </a:schemeClr>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Wrong info provided</a:t>
          </a:r>
        </a:p>
      </dsp:txBody>
      <dsp:txXfrm rot="10800000">
        <a:off x="1138618" y="1507235"/>
        <a:ext cx="1507235" cy="1507235"/>
      </dsp:txXfrm>
    </dsp:sp>
    <dsp:sp modelId="{B5BA25A8-3099-473B-B839-8AE71B399891}">
      <dsp:nvSpPr>
        <dsp:cNvPr id="0" name=""/>
        <dsp:cNvSpPr/>
      </dsp:nvSpPr>
      <dsp:spPr>
        <a:xfrm>
          <a:off x="1892236" y="1507235"/>
          <a:ext cx="1507235" cy="1507235"/>
        </a:xfrm>
        <a:prstGeom prst="triangle">
          <a:avLst/>
        </a:prstGeom>
        <a:solidFill>
          <a:schemeClr val="accent5">
            <a:hueOff val="0"/>
            <a:satOff val="0"/>
            <a:lumOff val="0"/>
            <a:alphaOff val="0"/>
          </a:schemeClr>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Wrong info on file</a:t>
          </a:r>
        </a:p>
      </dsp:txBody>
      <dsp:txXfrm>
        <a:off x="1892236" y="1507235"/>
        <a:ext cx="1507235" cy="150723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2730AF0-AB7E-4F09-808B-B1D7AF394DB3}">
      <dsp:nvSpPr>
        <dsp:cNvPr id="0" name=""/>
        <dsp:cNvSpPr/>
      </dsp:nvSpPr>
      <dsp:spPr>
        <a:xfrm>
          <a:off x="490537" y="0"/>
          <a:ext cx="2381249" cy="2381249"/>
        </a:xfrm>
        <a:prstGeom prst="diamond">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F50905E-3C44-4AAF-B658-48B5574F9A45}">
      <dsp:nvSpPr>
        <dsp:cNvPr id="0" name=""/>
        <dsp:cNvSpPr/>
      </dsp:nvSpPr>
      <dsp:spPr>
        <a:xfrm>
          <a:off x="693009" y="226218"/>
          <a:ext cx="928687" cy="928687"/>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Deceased!</a:t>
          </a:r>
        </a:p>
      </dsp:txBody>
      <dsp:txXfrm>
        <a:off x="693009" y="226218"/>
        <a:ext cx="928687" cy="928687"/>
      </dsp:txXfrm>
    </dsp:sp>
    <dsp:sp modelId="{D35E5F2A-7402-4FDF-819C-40D41347EC38}">
      <dsp:nvSpPr>
        <dsp:cNvPr id="0" name=""/>
        <dsp:cNvSpPr/>
      </dsp:nvSpPr>
      <dsp:spPr>
        <a:xfrm>
          <a:off x="1716881" y="226218"/>
          <a:ext cx="928687" cy="928687"/>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Not Valid!</a:t>
          </a:r>
        </a:p>
      </dsp:txBody>
      <dsp:txXfrm>
        <a:off x="1716881" y="226218"/>
        <a:ext cx="928687" cy="928687"/>
      </dsp:txXfrm>
    </dsp:sp>
    <dsp:sp modelId="{40EBA3F0-22C2-4F13-B072-0CF222A2BC2E}">
      <dsp:nvSpPr>
        <dsp:cNvPr id="0" name=""/>
        <dsp:cNvSpPr/>
      </dsp:nvSpPr>
      <dsp:spPr>
        <a:xfrm>
          <a:off x="716756" y="1226343"/>
          <a:ext cx="928687" cy="928687"/>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Out of Range!</a:t>
          </a:r>
        </a:p>
      </dsp:txBody>
      <dsp:txXfrm>
        <a:off x="716756" y="1226343"/>
        <a:ext cx="928687" cy="928687"/>
      </dsp:txXfrm>
    </dsp:sp>
    <dsp:sp modelId="{A01848F6-B2E0-4947-8FCD-7FB3323BD67C}">
      <dsp:nvSpPr>
        <dsp:cNvPr id="0" name=""/>
        <dsp:cNvSpPr/>
      </dsp:nvSpPr>
      <dsp:spPr>
        <a:xfrm>
          <a:off x="1716881" y="1226343"/>
          <a:ext cx="928687" cy="928687"/>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Can Not Verify!</a:t>
          </a:r>
        </a:p>
      </dsp:txBody>
      <dsp:txXfrm>
        <a:off x="1716881" y="1226343"/>
        <a:ext cx="928687" cy="928687"/>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Sta</b:Tag>
    <b:SourceType>InternetSite</b:SourceType>
    <b:Guid>{F41F01D6-F10F-4934-BB4A-A03D23DC414F}</b:Guid>
    <b:LCID>0</b:LCID>
    <b:Title>State of Virginia</b:Title>
    <b:InternetSiteTitle>Detect Fake Ids</b:InternetSiteTitle>
    <b:RefOrder>1</b:RefOrder>
  </b:Source>
</b:Sources>
</file>

<file path=customXml/itemProps1.xml><?xml version="1.0" encoding="utf-8"?>
<ds:datastoreItem xmlns:ds="http://schemas.openxmlformats.org/officeDocument/2006/customXml" ds:itemID="{118BEBD4-A0F7-4176-BE90-ED9A9716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5042</Words>
  <Characters>29250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Oakland University</Company>
  <LinksUpToDate>false</LinksUpToDate>
  <CharactersWithSpaces>34224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Pierce</dc:creator>
  <cp:keywords/>
  <dc:description/>
  <cp:lastModifiedBy>Linda Switzer</cp:lastModifiedBy>
  <cp:revision>6</cp:revision>
  <cp:lastPrinted>2009-10-13T18:27:00Z</cp:lastPrinted>
  <dcterms:created xsi:type="dcterms:W3CDTF">2009-11-04T16:52:00Z</dcterms:created>
  <dcterms:modified xsi:type="dcterms:W3CDTF">2009-11-04T22:44:00Z</dcterms:modified>
</cp:coreProperties>
</file>