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B14C" w14:textId="77777777" w:rsidR="00E7745D" w:rsidRDefault="00E7745D">
      <w:pPr>
        <w:pStyle w:val="Title"/>
        <w:rPr>
          <w:rFonts w:ascii="Book Antiqua" w:hAnsi="Book Antiqua" w:cs="Arial"/>
          <w:sz w:val="36"/>
        </w:rPr>
      </w:pPr>
      <w:r>
        <w:rPr>
          <w:rFonts w:ascii="Book Antiqua" w:hAnsi="Book Antiqua" w:cs="Arial"/>
          <w:sz w:val="36"/>
        </w:rPr>
        <w:t>George Sanders</w:t>
      </w:r>
    </w:p>
    <w:p w14:paraId="593B6D9A" w14:textId="77777777" w:rsidR="00E7745D" w:rsidRDefault="00E7745D">
      <w:pPr>
        <w:pStyle w:val="Title"/>
        <w:rPr>
          <w:rFonts w:ascii="Book Antiqua" w:hAnsi="Book Antiqua" w:cs="Arial"/>
          <w:b w:val="0"/>
          <w:bCs w:val="0"/>
          <w:i/>
          <w:iCs/>
          <w:sz w:val="24"/>
        </w:rPr>
      </w:pPr>
      <w:r>
        <w:rPr>
          <w:rFonts w:ascii="Book Antiqua" w:hAnsi="Book Antiqua" w:cs="Arial"/>
          <w:b w:val="0"/>
          <w:bCs w:val="0"/>
          <w:i/>
          <w:iCs/>
          <w:sz w:val="24"/>
        </w:rPr>
        <w:t>CURRICULUM VITAE</w:t>
      </w:r>
    </w:p>
    <w:p w14:paraId="57E8813D" w14:textId="77777777" w:rsidR="00E7745D" w:rsidRDefault="00E7745D">
      <w:pPr>
        <w:pStyle w:val="Subtitle"/>
        <w:rPr>
          <w:rFonts w:ascii="Book Antiqua" w:hAnsi="Book Antiqua" w:cs="Arial"/>
          <w:sz w:val="28"/>
        </w:rPr>
      </w:pPr>
    </w:p>
    <w:p w14:paraId="0DB2E844" w14:textId="4F02F121" w:rsidR="00E7745D" w:rsidRDefault="004D267A" w:rsidP="0059704D">
      <w:pPr>
        <w:pStyle w:val="Subtitle"/>
        <w:rPr>
          <w:rFonts w:ascii="Book Antiqua" w:hAnsi="Book Antiqua" w:cs="Arial"/>
          <w:b w:val="0"/>
          <w:bCs w:val="0"/>
          <w:sz w:val="20"/>
        </w:rPr>
      </w:pPr>
      <w:r>
        <w:rPr>
          <w:rFonts w:ascii="Book Antiqua" w:hAnsi="Book Antiqua" w:cs="Arial"/>
          <w:b w:val="0"/>
          <w:bCs w:val="0"/>
          <w:sz w:val="20"/>
        </w:rPr>
        <w:t>Associate</w:t>
      </w:r>
      <w:r w:rsidR="0059704D">
        <w:rPr>
          <w:rFonts w:ascii="Book Antiqua" w:hAnsi="Book Antiqua" w:cs="Arial"/>
          <w:b w:val="0"/>
          <w:bCs w:val="0"/>
          <w:sz w:val="20"/>
        </w:rPr>
        <w:t xml:space="preserve"> Professor of Sociology</w:t>
      </w:r>
      <w:r w:rsidR="0059704D">
        <w:rPr>
          <w:rFonts w:ascii="Book Antiqua" w:hAnsi="Book Antiqua" w:cs="Arial"/>
          <w:b w:val="0"/>
          <w:bCs w:val="0"/>
          <w:sz w:val="20"/>
        </w:rPr>
        <w:tab/>
      </w:r>
      <w:r w:rsidR="0059704D">
        <w:rPr>
          <w:rFonts w:ascii="Book Antiqua" w:hAnsi="Book Antiqua" w:cs="Arial"/>
          <w:b w:val="0"/>
          <w:bCs w:val="0"/>
          <w:sz w:val="20"/>
        </w:rPr>
        <w:tab/>
      </w:r>
      <w:r w:rsidR="0059704D">
        <w:rPr>
          <w:rFonts w:ascii="Book Antiqua" w:hAnsi="Book Antiqua" w:cs="Arial"/>
          <w:b w:val="0"/>
          <w:bCs w:val="0"/>
          <w:sz w:val="20"/>
        </w:rPr>
        <w:tab/>
      </w:r>
      <w:r w:rsidR="00E7745D">
        <w:rPr>
          <w:rFonts w:ascii="Book Antiqua" w:hAnsi="Book Antiqua" w:cs="Arial"/>
          <w:b w:val="0"/>
          <w:bCs w:val="0"/>
          <w:sz w:val="20"/>
        </w:rPr>
        <w:tab/>
      </w:r>
      <w:r w:rsidR="00E7745D">
        <w:rPr>
          <w:rFonts w:ascii="Book Antiqua" w:hAnsi="Book Antiqua" w:cs="Arial"/>
          <w:b w:val="0"/>
          <w:bCs w:val="0"/>
          <w:sz w:val="20"/>
        </w:rPr>
        <w:tab/>
      </w:r>
      <w:r w:rsidR="00E7745D">
        <w:rPr>
          <w:rFonts w:ascii="Book Antiqua" w:hAnsi="Book Antiqua" w:cs="Arial"/>
          <w:b w:val="0"/>
          <w:bCs w:val="0"/>
          <w:sz w:val="20"/>
        </w:rPr>
        <w:tab/>
      </w:r>
      <w:r w:rsidR="00E7745D">
        <w:rPr>
          <w:rFonts w:ascii="Book Antiqua" w:hAnsi="Book Antiqua" w:cs="Arial"/>
          <w:b w:val="0"/>
          <w:bCs w:val="0"/>
          <w:sz w:val="20"/>
        </w:rPr>
        <w:tab/>
      </w:r>
      <w:r w:rsidR="00E7745D">
        <w:rPr>
          <w:rFonts w:ascii="Book Antiqua" w:hAnsi="Book Antiqua" w:cs="Arial"/>
          <w:b w:val="0"/>
          <w:bCs w:val="0"/>
          <w:sz w:val="20"/>
        </w:rPr>
        <w:tab/>
        <w:t>sanders4@oakland.edu</w:t>
      </w:r>
    </w:p>
    <w:p w14:paraId="238529C9" w14:textId="77777777" w:rsidR="00E7745D" w:rsidRDefault="00E7745D">
      <w:pPr>
        <w:pStyle w:val="Subtitle"/>
        <w:rPr>
          <w:rFonts w:ascii="Book Antiqua" w:hAnsi="Book Antiqua" w:cs="Arial"/>
          <w:b w:val="0"/>
          <w:sz w:val="20"/>
        </w:rPr>
      </w:pPr>
      <w:r w:rsidRPr="00247FD6">
        <w:rPr>
          <w:rFonts w:ascii="Book Antiqua" w:hAnsi="Book Antiqua" w:cs="Arial"/>
          <w:b w:val="0"/>
          <w:sz w:val="20"/>
        </w:rPr>
        <w:t>Oakland University</w:t>
      </w:r>
      <w:r w:rsidRPr="00247FD6">
        <w:rPr>
          <w:rFonts w:ascii="Book Antiqua" w:hAnsi="Book Antiqua" w:cs="Arial"/>
          <w:b w:val="0"/>
          <w:sz w:val="20"/>
        </w:rPr>
        <w:tab/>
      </w:r>
      <w:r>
        <w:rPr>
          <w:rFonts w:ascii="Book Antiqua" w:hAnsi="Book Antiqua" w:cs="Arial"/>
          <w:b w:val="0"/>
          <w:sz w:val="20"/>
        </w:rPr>
        <w:tab/>
      </w:r>
      <w:r>
        <w:rPr>
          <w:rFonts w:ascii="Book Antiqua" w:hAnsi="Book Antiqua" w:cs="Arial"/>
          <w:b w:val="0"/>
          <w:sz w:val="20"/>
        </w:rPr>
        <w:tab/>
      </w:r>
      <w:r>
        <w:rPr>
          <w:rFonts w:ascii="Book Antiqua" w:hAnsi="Book Antiqua" w:cs="Arial"/>
          <w:b w:val="0"/>
          <w:sz w:val="20"/>
        </w:rPr>
        <w:tab/>
      </w:r>
      <w:r>
        <w:rPr>
          <w:rFonts w:ascii="Book Antiqua" w:hAnsi="Book Antiqua" w:cs="Arial"/>
          <w:b w:val="0"/>
          <w:sz w:val="20"/>
        </w:rPr>
        <w:tab/>
      </w:r>
      <w:r>
        <w:rPr>
          <w:rFonts w:ascii="Book Antiqua" w:hAnsi="Book Antiqua" w:cs="Arial"/>
          <w:b w:val="0"/>
          <w:sz w:val="20"/>
        </w:rPr>
        <w:tab/>
      </w:r>
      <w:r>
        <w:rPr>
          <w:rFonts w:ascii="Book Antiqua" w:hAnsi="Book Antiqua" w:cs="Arial"/>
          <w:b w:val="0"/>
          <w:sz w:val="20"/>
        </w:rPr>
        <w:tab/>
      </w:r>
      <w:r>
        <w:rPr>
          <w:rFonts w:ascii="Book Antiqua" w:hAnsi="Book Antiqua" w:cs="Arial"/>
          <w:b w:val="0"/>
          <w:sz w:val="20"/>
        </w:rPr>
        <w:tab/>
      </w:r>
      <w:r>
        <w:rPr>
          <w:rFonts w:ascii="Book Antiqua" w:hAnsi="Book Antiqua" w:cs="Arial"/>
          <w:b w:val="0"/>
          <w:sz w:val="20"/>
        </w:rPr>
        <w:tab/>
        <w:t>p: 248.370.2427</w:t>
      </w:r>
    </w:p>
    <w:p w14:paraId="46A0B685" w14:textId="06E9C388" w:rsidR="00E7745D" w:rsidRDefault="005159AC">
      <w:pPr>
        <w:pStyle w:val="Subtitle"/>
        <w:rPr>
          <w:rFonts w:ascii="Book Antiqua" w:hAnsi="Book Antiqua" w:cs="Arial"/>
          <w:b w:val="0"/>
          <w:sz w:val="20"/>
        </w:rPr>
      </w:pPr>
      <w:r>
        <w:rPr>
          <w:rFonts w:ascii="Book Antiqua" w:hAnsi="Book Antiqua" w:cs="Arial"/>
          <w:b w:val="0"/>
          <w:sz w:val="20"/>
        </w:rPr>
        <w:t>Rochester, Michigan</w:t>
      </w:r>
      <w:r w:rsidR="00E7745D">
        <w:rPr>
          <w:rFonts w:ascii="Book Antiqua" w:hAnsi="Book Antiqua" w:cs="Arial"/>
          <w:b w:val="0"/>
          <w:sz w:val="20"/>
        </w:rPr>
        <w:tab/>
      </w:r>
      <w:r w:rsidR="00E7745D">
        <w:rPr>
          <w:rFonts w:ascii="Book Antiqua" w:hAnsi="Book Antiqua" w:cs="Arial"/>
          <w:b w:val="0"/>
          <w:sz w:val="20"/>
        </w:rPr>
        <w:tab/>
      </w:r>
      <w:r w:rsidR="00E7745D">
        <w:rPr>
          <w:rFonts w:ascii="Book Antiqua" w:hAnsi="Book Antiqua" w:cs="Arial"/>
          <w:b w:val="0"/>
          <w:sz w:val="20"/>
        </w:rPr>
        <w:tab/>
      </w:r>
      <w:r w:rsidR="00E7745D">
        <w:rPr>
          <w:rFonts w:ascii="Book Antiqua" w:hAnsi="Book Antiqua" w:cs="Arial"/>
          <w:b w:val="0"/>
          <w:sz w:val="20"/>
        </w:rPr>
        <w:tab/>
      </w:r>
      <w:r w:rsidR="00E7745D">
        <w:rPr>
          <w:rFonts w:ascii="Book Antiqua" w:hAnsi="Book Antiqua" w:cs="Arial"/>
          <w:b w:val="0"/>
          <w:sz w:val="20"/>
        </w:rPr>
        <w:tab/>
      </w:r>
      <w:r w:rsidR="00E7745D">
        <w:rPr>
          <w:rFonts w:ascii="Book Antiqua" w:hAnsi="Book Antiqua" w:cs="Arial"/>
          <w:b w:val="0"/>
          <w:sz w:val="20"/>
        </w:rPr>
        <w:tab/>
      </w:r>
      <w:r w:rsidR="00E7745D">
        <w:rPr>
          <w:rFonts w:ascii="Book Antiqua" w:hAnsi="Book Antiqua" w:cs="Arial"/>
          <w:b w:val="0"/>
          <w:sz w:val="20"/>
        </w:rPr>
        <w:tab/>
      </w:r>
      <w:r w:rsidR="00E7745D">
        <w:rPr>
          <w:rFonts w:ascii="Book Antiqua" w:hAnsi="Book Antiqua" w:cs="Arial"/>
          <w:b w:val="0"/>
          <w:sz w:val="20"/>
        </w:rPr>
        <w:tab/>
      </w:r>
      <w:r w:rsidR="00E7745D">
        <w:rPr>
          <w:rFonts w:ascii="Book Antiqua" w:hAnsi="Book Antiqua" w:cs="Arial"/>
          <w:b w:val="0"/>
          <w:sz w:val="20"/>
        </w:rPr>
        <w:tab/>
        <w:t>f: 248.370.4608</w:t>
      </w:r>
    </w:p>
    <w:p w14:paraId="1E86F67E" w14:textId="49FE5F1F" w:rsidR="00E7745D" w:rsidRPr="00247FD6" w:rsidRDefault="00E7745D">
      <w:pPr>
        <w:pStyle w:val="Subtitle"/>
        <w:rPr>
          <w:rFonts w:ascii="Book Antiqua" w:hAnsi="Book Antiqua" w:cs="Arial"/>
          <w:b w:val="0"/>
          <w:bCs w:val="0"/>
          <w:sz w:val="20"/>
        </w:rPr>
      </w:pPr>
      <w:r w:rsidRPr="00247FD6">
        <w:rPr>
          <w:rFonts w:ascii="Book Antiqua" w:hAnsi="Book Antiqua" w:cs="Arial"/>
          <w:b w:val="0"/>
          <w:sz w:val="20"/>
        </w:rPr>
        <w:tab/>
      </w:r>
      <w:r w:rsidRPr="00247FD6">
        <w:rPr>
          <w:rFonts w:ascii="Book Antiqua" w:hAnsi="Book Antiqua" w:cs="Arial"/>
          <w:b w:val="0"/>
          <w:sz w:val="20"/>
        </w:rPr>
        <w:tab/>
      </w:r>
      <w:r w:rsidRPr="00247FD6">
        <w:rPr>
          <w:rFonts w:ascii="Book Antiqua" w:hAnsi="Book Antiqua" w:cs="Arial"/>
          <w:b w:val="0"/>
          <w:sz w:val="20"/>
        </w:rPr>
        <w:tab/>
      </w:r>
      <w:r w:rsidRPr="00247FD6">
        <w:rPr>
          <w:rFonts w:ascii="Book Antiqua" w:hAnsi="Book Antiqua" w:cs="Arial"/>
          <w:b w:val="0"/>
          <w:sz w:val="20"/>
        </w:rPr>
        <w:tab/>
      </w:r>
      <w:r w:rsidRPr="00247FD6">
        <w:rPr>
          <w:rFonts w:ascii="Book Antiqua" w:hAnsi="Book Antiqua" w:cs="Arial"/>
          <w:b w:val="0"/>
          <w:sz w:val="20"/>
        </w:rPr>
        <w:tab/>
      </w:r>
      <w:r w:rsidRPr="00247FD6">
        <w:rPr>
          <w:rFonts w:ascii="Book Antiqua" w:hAnsi="Book Antiqua" w:cs="Arial"/>
          <w:b w:val="0"/>
          <w:sz w:val="20"/>
        </w:rPr>
        <w:tab/>
      </w:r>
      <w:r w:rsidRPr="00247FD6">
        <w:rPr>
          <w:rFonts w:ascii="Book Antiqua" w:hAnsi="Book Antiqua" w:cs="Arial"/>
          <w:b w:val="0"/>
          <w:sz w:val="20"/>
        </w:rPr>
        <w:tab/>
      </w:r>
      <w:r w:rsidRPr="00247FD6">
        <w:rPr>
          <w:rFonts w:ascii="Book Antiqua" w:hAnsi="Book Antiqua" w:cs="Arial"/>
          <w:b w:val="0"/>
          <w:sz w:val="20"/>
        </w:rPr>
        <w:tab/>
      </w:r>
      <w:r w:rsidRPr="00247FD6">
        <w:rPr>
          <w:rFonts w:ascii="Book Antiqua" w:hAnsi="Book Antiqua" w:cs="Arial"/>
          <w:b w:val="0"/>
          <w:bCs w:val="0"/>
          <w:sz w:val="20"/>
        </w:rPr>
        <w:t xml:space="preserve"> </w:t>
      </w:r>
    </w:p>
    <w:p w14:paraId="3AAB0203" w14:textId="77777777" w:rsidR="00E7745D" w:rsidRDefault="00E7745D">
      <w:pPr>
        <w:pStyle w:val="Heading1"/>
        <w:rPr>
          <w:rFonts w:ascii="Book Antiqua" w:hAnsi="Book Antiqua"/>
          <w:b/>
          <w:color w:val="888888"/>
          <w:sz w:val="20"/>
        </w:rPr>
      </w:pPr>
    </w:p>
    <w:p w14:paraId="4D78F672" w14:textId="77777777" w:rsidR="00E7745D" w:rsidRDefault="00E7745D">
      <w:pPr>
        <w:pStyle w:val="Heading1"/>
        <w:rPr>
          <w:rFonts w:ascii="Book Antiqua" w:hAnsi="Book Antiqua" w:cs="Arial"/>
          <w:b/>
          <w:bCs/>
          <w:sz w:val="24"/>
        </w:rPr>
      </w:pPr>
    </w:p>
    <w:p w14:paraId="34934696" w14:textId="77777777" w:rsidR="00E7745D" w:rsidRDefault="00E7745D">
      <w:pPr>
        <w:pStyle w:val="Heading1"/>
        <w:rPr>
          <w:rFonts w:ascii="Book Antiqua" w:hAnsi="Book Antiqua" w:cs="Arial"/>
          <w:b/>
          <w:bCs/>
          <w:sz w:val="24"/>
        </w:rPr>
      </w:pPr>
      <w:r>
        <w:rPr>
          <w:rFonts w:ascii="Book Antiqua" w:hAnsi="Book Antiqua" w:cs="Arial"/>
          <w:b/>
          <w:bCs/>
          <w:sz w:val="24"/>
        </w:rPr>
        <w:t>Education</w:t>
      </w:r>
      <w:r>
        <w:rPr>
          <w:rFonts w:ascii="Book Antiqua" w:hAnsi="Book Antiqua" w:cs="Arial"/>
          <w:b/>
          <w:bCs/>
          <w:sz w:val="24"/>
        </w:rPr>
        <w:tab/>
      </w:r>
    </w:p>
    <w:p w14:paraId="1107B3CC" w14:textId="77777777" w:rsidR="00E7745D" w:rsidRDefault="00E7745D">
      <w:pPr>
        <w:rPr>
          <w:rFonts w:ascii="Book Antiqua" w:hAnsi="Book Antiqua" w:cs="Arial"/>
          <w:sz w:val="20"/>
        </w:rPr>
      </w:pPr>
    </w:p>
    <w:p w14:paraId="6F8961A3" w14:textId="77777777" w:rsidR="00E7745D" w:rsidRDefault="00E7745D">
      <w:pPr>
        <w:pStyle w:val="Heading1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b/>
          <w:sz w:val="20"/>
        </w:rPr>
        <w:t>Vanderbilt University</w:t>
      </w:r>
      <w:r>
        <w:rPr>
          <w:rFonts w:ascii="Book Antiqua" w:hAnsi="Book Antiqua" w:cs="Arial"/>
          <w:sz w:val="20"/>
        </w:rPr>
        <w:t xml:space="preserve"> </w:t>
      </w:r>
    </w:p>
    <w:p w14:paraId="0473A3D4" w14:textId="77777777" w:rsidR="00E7745D" w:rsidRDefault="00E7745D">
      <w:pPr>
        <w:pStyle w:val="Heading1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Ph.D., Department of Sociology 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</w:p>
    <w:p w14:paraId="6360A7FF" w14:textId="77777777" w:rsidR="00E7745D" w:rsidRDefault="00E7745D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Dissertation: “’Late’ Capital: Negotiating the New American Way of Death”</w:t>
      </w:r>
      <w:r w:rsidR="00D3588B"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 w:cs="Arial"/>
          <w:sz w:val="20"/>
        </w:rPr>
        <w:t xml:space="preserve"> July 2008</w:t>
      </w:r>
    </w:p>
    <w:p w14:paraId="0E19D362" w14:textId="77777777" w:rsidR="00E7745D" w:rsidRDefault="00E774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</w:rPr>
      </w:pPr>
    </w:p>
    <w:p w14:paraId="0FCEFFBE" w14:textId="77777777" w:rsidR="00E7745D" w:rsidRDefault="00E7745D">
      <w:pPr>
        <w:pStyle w:val="Heading1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b/>
          <w:sz w:val="20"/>
        </w:rPr>
        <w:t>The University of North Carolina, Greensboro</w:t>
      </w:r>
      <w:r>
        <w:rPr>
          <w:rFonts w:ascii="Book Antiqua" w:hAnsi="Book Antiqua" w:cs="Arial"/>
          <w:sz w:val="20"/>
        </w:rPr>
        <w:t xml:space="preserve">, </w:t>
      </w:r>
    </w:p>
    <w:p w14:paraId="1335C4CA" w14:textId="77777777" w:rsidR="00E7745D" w:rsidRDefault="00E7745D">
      <w:pPr>
        <w:pStyle w:val="Heading1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M.A., Sociology</w:t>
      </w:r>
    </w:p>
    <w:p w14:paraId="10CB25AB" w14:textId="77777777" w:rsidR="00E7745D" w:rsidRDefault="00E7745D">
      <w:pPr>
        <w:rPr>
          <w:rFonts w:ascii="Book Antiqua" w:hAnsi="Book Antiqua"/>
          <w:sz w:val="20"/>
        </w:rPr>
      </w:pPr>
      <w:r>
        <w:rPr>
          <w:rFonts w:ascii="Book Antiqua" w:hAnsi="Book Antiqua" w:cs="Arial"/>
          <w:sz w:val="20"/>
        </w:rPr>
        <w:t xml:space="preserve"> Thesis:</w:t>
      </w:r>
      <w:r>
        <w:rPr>
          <w:rFonts w:ascii="Book Antiqua" w:hAnsi="Book Antiqua"/>
          <w:sz w:val="20"/>
        </w:rPr>
        <w:t xml:space="preserve"> “Neither Here </w:t>
      </w:r>
      <w:proofErr w:type="gramStart"/>
      <w:r>
        <w:rPr>
          <w:rFonts w:ascii="Book Antiqua" w:hAnsi="Book Antiqua"/>
          <w:sz w:val="20"/>
        </w:rPr>
        <w:t>Nor</w:t>
      </w:r>
      <w:proofErr w:type="gramEnd"/>
      <w:r>
        <w:rPr>
          <w:rFonts w:ascii="Book Antiqua" w:hAnsi="Book Antiqua"/>
          <w:sz w:val="20"/>
        </w:rPr>
        <w:t xml:space="preserve"> There: Dementia and the Construction of Meaning for </w:t>
      </w:r>
    </w:p>
    <w:p w14:paraId="5C70D202" w14:textId="77777777" w:rsidR="00E7745D" w:rsidRPr="00D3588B" w:rsidRDefault="00E7745D">
      <w:pPr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Families, Friends, and Caregivers” </w:t>
      </w:r>
      <w:r w:rsidR="00D3588B">
        <w:rPr>
          <w:rFonts w:ascii="Book Antiqua" w:hAnsi="Book Antiqua"/>
          <w:sz w:val="20"/>
        </w:rPr>
        <w:tab/>
      </w:r>
      <w:r w:rsidR="00D3588B">
        <w:rPr>
          <w:rFonts w:ascii="Book Antiqua" w:hAnsi="Book Antiqua"/>
          <w:sz w:val="20"/>
        </w:rPr>
        <w:tab/>
      </w:r>
      <w:r w:rsidR="00D3588B">
        <w:rPr>
          <w:rFonts w:ascii="Book Antiqua" w:hAnsi="Book Antiqua"/>
          <w:sz w:val="20"/>
        </w:rPr>
        <w:tab/>
      </w:r>
      <w:r w:rsidR="00D3588B">
        <w:rPr>
          <w:rFonts w:ascii="Book Antiqua" w:hAnsi="Book Antiqua"/>
          <w:sz w:val="20"/>
        </w:rPr>
        <w:tab/>
      </w:r>
      <w:r w:rsidR="00D3588B">
        <w:rPr>
          <w:rFonts w:ascii="Book Antiqua" w:hAnsi="Book Antiqua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May 2002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</w:p>
    <w:p w14:paraId="6F357C1A" w14:textId="77777777" w:rsidR="00E7745D" w:rsidRDefault="00E7745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b/>
          <w:sz w:val="20"/>
        </w:rPr>
        <w:t>University of Florida</w:t>
      </w:r>
      <w:r>
        <w:rPr>
          <w:rFonts w:ascii="Book Antiqua" w:hAnsi="Book Antiqua" w:cs="Arial"/>
          <w:sz w:val="20"/>
        </w:rPr>
        <w:t xml:space="preserve"> </w:t>
      </w:r>
    </w:p>
    <w:p w14:paraId="71E6E86E" w14:textId="77777777" w:rsidR="00E7745D" w:rsidRDefault="00E7745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B.A., Honors, Philosophy</w:t>
      </w:r>
      <w:r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December 1993</w:t>
      </w:r>
    </w:p>
    <w:p w14:paraId="151A6C9D" w14:textId="77777777" w:rsidR="004D267A" w:rsidRDefault="004D267A" w:rsidP="004D267A">
      <w:pPr>
        <w:pStyle w:val="Heading1"/>
        <w:rPr>
          <w:rFonts w:ascii="Book Antiqua" w:hAnsi="Book Antiqua" w:cs="Arial"/>
          <w:b/>
          <w:sz w:val="24"/>
        </w:rPr>
      </w:pPr>
      <w:r>
        <w:rPr>
          <w:rFonts w:ascii="Book Antiqua" w:hAnsi="Book Antiqua" w:cs="Arial"/>
          <w:sz w:val="20"/>
        </w:rPr>
        <w:br/>
      </w:r>
    </w:p>
    <w:p w14:paraId="15918977" w14:textId="77777777" w:rsidR="004D267A" w:rsidRPr="004D267A" w:rsidRDefault="004D267A" w:rsidP="004D267A"/>
    <w:p w14:paraId="68B67A0C" w14:textId="31C5869F" w:rsidR="004D267A" w:rsidRDefault="004D267A" w:rsidP="004D267A">
      <w:pPr>
        <w:pStyle w:val="Heading1"/>
        <w:rPr>
          <w:rFonts w:ascii="Book Antiqua" w:hAnsi="Book Antiqua" w:cs="Arial"/>
          <w:b/>
          <w:sz w:val="24"/>
        </w:rPr>
      </w:pPr>
      <w:r>
        <w:rPr>
          <w:rFonts w:ascii="Book Antiqua" w:hAnsi="Book Antiqua" w:cs="Arial"/>
          <w:b/>
          <w:sz w:val="24"/>
        </w:rPr>
        <w:t>Teaching Experience</w:t>
      </w:r>
    </w:p>
    <w:p w14:paraId="3B7502C4" w14:textId="77777777" w:rsidR="004D267A" w:rsidRDefault="004D267A" w:rsidP="004D267A">
      <w:pPr>
        <w:rPr>
          <w:rFonts w:ascii="Book Antiqua" w:hAnsi="Book Antiqua" w:cs="Arial"/>
          <w:sz w:val="20"/>
        </w:rPr>
      </w:pPr>
    </w:p>
    <w:p w14:paraId="12F7DBF8" w14:textId="77777777" w:rsidR="004D267A" w:rsidRDefault="004D267A" w:rsidP="004D267A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Associate Professor of Sociology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Fall 2008-Present</w:t>
      </w:r>
    </w:p>
    <w:p w14:paraId="49BE6680" w14:textId="77777777" w:rsidR="004D267A" w:rsidRDefault="004D267A" w:rsidP="004D267A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ab/>
      </w:r>
    </w:p>
    <w:p w14:paraId="286F1930" w14:textId="06652E8A" w:rsidR="004D267A" w:rsidRDefault="004D267A" w:rsidP="004D267A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Areas of Interest: </w:t>
      </w:r>
      <w:r w:rsidR="00522916">
        <w:rPr>
          <w:rFonts w:ascii="Book Antiqua" w:hAnsi="Book Antiqua" w:cs="Arial"/>
          <w:sz w:val="20"/>
        </w:rPr>
        <w:t>Contemporary social theories</w:t>
      </w:r>
      <w:r>
        <w:rPr>
          <w:rFonts w:ascii="Book Antiqua" w:hAnsi="Book Antiqua" w:cs="Arial"/>
          <w:sz w:val="20"/>
        </w:rPr>
        <w:t xml:space="preserve">; Sociology of gender; </w:t>
      </w:r>
      <w:r w:rsidR="007D37E1">
        <w:rPr>
          <w:rFonts w:ascii="Book Antiqua" w:hAnsi="Book Antiqua" w:cs="Arial"/>
          <w:sz w:val="20"/>
        </w:rPr>
        <w:t>Sexualities</w:t>
      </w:r>
      <w:r w:rsidR="00522916">
        <w:rPr>
          <w:rFonts w:ascii="Book Antiqua" w:hAnsi="Book Antiqua" w:cs="Arial"/>
          <w:sz w:val="20"/>
        </w:rPr>
        <w:t>; Cultural s</w:t>
      </w:r>
      <w:r w:rsidR="002D7F3E">
        <w:rPr>
          <w:rFonts w:ascii="Book Antiqua" w:hAnsi="Book Antiqua" w:cs="Arial"/>
          <w:sz w:val="20"/>
        </w:rPr>
        <w:t>tudies</w:t>
      </w:r>
    </w:p>
    <w:p w14:paraId="4926145D" w14:textId="77777777" w:rsidR="004D267A" w:rsidRDefault="004D267A" w:rsidP="004D267A">
      <w:pPr>
        <w:rPr>
          <w:rFonts w:ascii="Book Antiqua" w:hAnsi="Book Antiqua" w:cs="Arial"/>
          <w:sz w:val="20"/>
        </w:rPr>
      </w:pPr>
    </w:p>
    <w:p w14:paraId="0395DC7D" w14:textId="77777777" w:rsidR="00522916" w:rsidRDefault="004D267A" w:rsidP="00522916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Courses Taught: Introduction to Sociology; Sociological Theory; Sociology of Gender; Sociology of Religion; Sociology of </w:t>
      </w:r>
    </w:p>
    <w:p w14:paraId="6F4284BF" w14:textId="27384981" w:rsidR="004D267A" w:rsidRDefault="004D267A" w:rsidP="00522916">
      <w:pPr>
        <w:ind w:firstLine="720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Religion and Pop Culture; Social</w:t>
      </w:r>
      <w:r w:rsidR="00522916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>Stratification; Self and Society; Small Groups; Queer Social Theory</w:t>
      </w:r>
    </w:p>
    <w:p w14:paraId="65EB75FE" w14:textId="77777777" w:rsidR="004D267A" w:rsidRDefault="004D267A" w:rsidP="004D267A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ab/>
        <w:t xml:space="preserve"> </w:t>
      </w:r>
    </w:p>
    <w:p w14:paraId="426FAEE2" w14:textId="172E5D1A" w:rsidR="00E7745D" w:rsidRDefault="00E7745D">
      <w:pPr>
        <w:rPr>
          <w:rFonts w:ascii="Book Antiqua" w:hAnsi="Book Antiqua" w:cs="Arial"/>
          <w:sz w:val="20"/>
        </w:rPr>
      </w:pPr>
    </w:p>
    <w:p w14:paraId="5194F5BB" w14:textId="77777777" w:rsidR="00E7745D" w:rsidRDefault="00E7745D">
      <w:pPr>
        <w:rPr>
          <w:rFonts w:ascii="Book Antiqua" w:hAnsi="Book Antiqua" w:cs="Arial"/>
          <w:sz w:val="20"/>
        </w:rPr>
      </w:pPr>
    </w:p>
    <w:p w14:paraId="5AA3FAC5" w14:textId="77777777" w:rsidR="00E7745D" w:rsidRDefault="00E7745D">
      <w:pPr>
        <w:pStyle w:val="BodyTextIndent"/>
        <w:ind w:left="0"/>
        <w:rPr>
          <w:rFonts w:ascii="Book Antiqua" w:hAnsi="Book Antiqua" w:cs="Arial"/>
          <w:bCs w:val="0"/>
          <w:sz w:val="24"/>
        </w:rPr>
      </w:pPr>
      <w:r>
        <w:rPr>
          <w:rFonts w:ascii="Book Antiqua" w:hAnsi="Book Antiqua" w:cs="Arial"/>
          <w:bCs w:val="0"/>
          <w:sz w:val="24"/>
        </w:rPr>
        <w:t xml:space="preserve">Publications </w:t>
      </w:r>
    </w:p>
    <w:p w14:paraId="143E0831" w14:textId="77777777" w:rsidR="007D37E1" w:rsidRDefault="007D37E1" w:rsidP="00A82001">
      <w:pPr>
        <w:rPr>
          <w:rFonts w:ascii="Book Antiqua" w:hAnsi="Book Antiqua" w:cs="Arial"/>
          <w:sz w:val="20"/>
        </w:rPr>
      </w:pPr>
    </w:p>
    <w:p w14:paraId="2980CF90" w14:textId="1B6C36F6" w:rsidR="007D37E1" w:rsidRDefault="007D37E1" w:rsidP="00A82001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 and Heidi Lyons. 2020. “The Sagacity of the Surround: The Casual Sex-Assemblages of Young Adults.” </w:t>
      </w:r>
      <w:r w:rsidRPr="007D37E1">
        <w:rPr>
          <w:rFonts w:ascii="Book Antiqua" w:hAnsi="Book Antiqua" w:cs="Arial"/>
          <w:i/>
          <w:iCs/>
          <w:sz w:val="20"/>
        </w:rPr>
        <w:t>Sexualities.</w:t>
      </w:r>
      <w:r>
        <w:rPr>
          <w:rFonts w:ascii="Book Antiqua" w:hAnsi="Book Antiqua" w:cs="Arial"/>
          <w:sz w:val="20"/>
        </w:rPr>
        <w:t xml:space="preserve"> </w:t>
      </w:r>
    </w:p>
    <w:p w14:paraId="218546E6" w14:textId="77777777" w:rsidR="007D37E1" w:rsidRDefault="007D37E1" w:rsidP="00A82001">
      <w:pPr>
        <w:rPr>
          <w:rFonts w:ascii="Book Antiqua" w:hAnsi="Book Antiqua" w:cs="Arial"/>
          <w:sz w:val="20"/>
        </w:rPr>
      </w:pPr>
    </w:p>
    <w:p w14:paraId="584ED5BD" w14:textId="3A1DEFAF" w:rsidR="00B62C46" w:rsidRDefault="007D37E1" w:rsidP="00A82001">
      <w:pPr>
        <w:rPr>
          <w:rFonts w:ascii="Book Antiqua" w:hAnsi="Book Antiqua" w:cs="Arial"/>
          <w:sz w:val="20"/>
        </w:rPr>
      </w:pPr>
      <w:r w:rsidRPr="007D37E1">
        <w:rPr>
          <w:rFonts w:ascii="Book Antiqua" w:hAnsi="Book Antiqua" w:cs="Arial"/>
          <w:sz w:val="20"/>
        </w:rPr>
        <w:t xml:space="preserve">Lyons, Heidi and George Sanders. 2020. “Bridging Hinges: The Attitudes, Beliefs, and Values of Emerging Adults’ Sexualities.” </w:t>
      </w:r>
      <w:r w:rsidRPr="007D37E1">
        <w:rPr>
          <w:rFonts w:ascii="Book Antiqua" w:hAnsi="Book Antiqua" w:cs="Arial"/>
          <w:i/>
          <w:iCs/>
          <w:sz w:val="20"/>
        </w:rPr>
        <w:t>Sexuality in Emerging Adulthood</w:t>
      </w:r>
      <w:r w:rsidRPr="007D37E1">
        <w:rPr>
          <w:rFonts w:ascii="Book Antiqua" w:hAnsi="Book Antiqua" w:cs="Arial"/>
          <w:sz w:val="20"/>
        </w:rPr>
        <w:t>. Oxford University Press.</w:t>
      </w:r>
    </w:p>
    <w:p w14:paraId="7B72820C" w14:textId="77777777" w:rsidR="007D37E1" w:rsidRDefault="007D37E1" w:rsidP="00A82001">
      <w:pPr>
        <w:rPr>
          <w:rFonts w:ascii="Book Antiqua" w:hAnsi="Book Antiqua" w:cs="Arial"/>
          <w:sz w:val="20"/>
        </w:rPr>
      </w:pPr>
    </w:p>
    <w:p w14:paraId="73865F15" w14:textId="77777777" w:rsidR="007D37E1" w:rsidRPr="007D37E1" w:rsidRDefault="007D37E1" w:rsidP="007D37E1">
      <w:pPr>
        <w:rPr>
          <w:rFonts w:ascii="Book Antiqua" w:hAnsi="Book Antiqua" w:cs="Arial"/>
          <w:sz w:val="20"/>
        </w:rPr>
      </w:pPr>
      <w:r w:rsidRPr="007D37E1">
        <w:rPr>
          <w:rFonts w:ascii="Book Antiqua" w:hAnsi="Book Antiqua" w:cs="Arial"/>
          <w:sz w:val="20"/>
        </w:rPr>
        <w:t xml:space="preserve">Sanders, George. 2018. “An Implicit Religion of Control: Corporate Mindfulness Meditation Programs.” </w:t>
      </w:r>
      <w:r w:rsidRPr="007D37E1">
        <w:rPr>
          <w:rFonts w:ascii="Book Antiqua" w:hAnsi="Book Antiqua" w:cs="Arial"/>
          <w:i/>
          <w:sz w:val="20"/>
        </w:rPr>
        <w:t>Implicit Religion</w:t>
      </w:r>
      <w:r w:rsidRPr="007D37E1">
        <w:rPr>
          <w:rFonts w:ascii="Book Antiqua" w:hAnsi="Book Antiqua" w:cs="Arial"/>
          <w:sz w:val="20"/>
        </w:rPr>
        <w:t xml:space="preserve"> 21(1): 70-92.</w:t>
      </w:r>
    </w:p>
    <w:p w14:paraId="0A6711CE" w14:textId="77777777" w:rsidR="00B62C46" w:rsidRDefault="00B62C46" w:rsidP="00A82001">
      <w:pPr>
        <w:rPr>
          <w:rFonts w:ascii="Book Antiqua" w:hAnsi="Book Antiqua" w:cs="Arial"/>
          <w:sz w:val="20"/>
        </w:rPr>
      </w:pPr>
    </w:p>
    <w:p w14:paraId="5A026860" w14:textId="636A91C5" w:rsidR="002D7F3E" w:rsidRDefault="002D7F3E" w:rsidP="00A82001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2018. “Revealing Brands, Concealing Labor.” Pp. 31-44 in </w:t>
      </w:r>
      <w:r w:rsidRPr="002D7F3E">
        <w:rPr>
          <w:rFonts w:ascii="Book Antiqua" w:hAnsi="Book Antiqua" w:cs="Arial"/>
          <w:i/>
          <w:sz w:val="20"/>
        </w:rPr>
        <w:t>A Companion to the Anthropology of Death</w:t>
      </w:r>
      <w:r>
        <w:rPr>
          <w:rFonts w:ascii="Book Antiqua" w:hAnsi="Book Antiqua" w:cs="Arial"/>
          <w:sz w:val="20"/>
        </w:rPr>
        <w:t>, edited by Antonius C. G. M. Robben. Oxford, UK: Wiley-Blackwell.</w:t>
      </w:r>
    </w:p>
    <w:p w14:paraId="34DF4DA6" w14:textId="77777777" w:rsidR="002D7F3E" w:rsidRDefault="002D7F3E" w:rsidP="00A82001">
      <w:pPr>
        <w:rPr>
          <w:rFonts w:ascii="Book Antiqua" w:hAnsi="Book Antiqua" w:cs="Arial"/>
          <w:sz w:val="20"/>
        </w:rPr>
      </w:pPr>
    </w:p>
    <w:p w14:paraId="28EA42BD" w14:textId="231D749A" w:rsidR="00A82001" w:rsidRDefault="00A82001" w:rsidP="00A82001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 and Josh Packard. 2016. </w:t>
      </w:r>
      <w:r w:rsidR="002D7F3E">
        <w:rPr>
          <w:rFonts w:ascii="Book Antiqua" w:hAnsi="Book Antiqua" w:cs="Arial"/>
          <w:i/>
          <w:sz w:val="20"/>
        </w:rPr>
        <w:t>The Air W</w:t>
      </w:r>
      <w:r>
        <w:rPr>
          <w:rFonts w:ascii="Book Antiqua" w:hAnsi="Book Antiqua" w:cs="Arial"/>
          <w:i/>
          <w:sz w:val="20"/>
        </w:rPr>
        <w:t>e Breathe: A Sociology of Religion</w:t>
      </w:r>
      <w:r w:rsidR="004D267A">
        <w:rPr>
          <w:rFonts w:ascii="Book Antiqua" w:hAnsi="Book Antiqua" w:cs="Arial"/>
          <w:i/>
          <w:sz w:val="20"/>
        </w:rPr>
        <w:t xml:space="preserve"> </w:t>
      </w:r>
      <w:r w:rsidR="004D267A">
        <w:rPr>
          <w:rFonts w:ascii="Book Antiqua" w:hAnsi="Book Antiqua" w:cs="Arial"/>
          <w:sz w:val="20"/>
        </w:rPr>
        <w:t xml:space="preserve">[textbook]. </w:t>
      </w:r>
      <w:r>
        <w:rPr>
          <w:rFonts w:ascii="Book Antiqua" w:hAnsi="Book Antiqua" w:cs="Arial"/>
          <w:sz w:val="20"/>
        </w:rPr>
        <w:t>Kendall Hunt.</w:t>
      </w:r>
    </w:p>
    <w:p w14:paraId="6915E516" w14:textId="77777777" w:rsidR="00A82001" w:rsidRPr="00A82001" w:rsidRDefault="00A82001" w:rsidP="00A82001">
      <w:pPr>
        <w:rPr>
          <w:rFonts w:ascii="Book Antiqua" w:hAnsi="Book Antiqua" w:cs="Arial"/>
          <w:sz w:val="20"/>
        </w:rPr>
      </w:pPr>
    </w:p>
    <w:p w14:paraId="46AC4F22" w14:textId="29B53CCD" w:rsidR="00A82001" w:rsidRPr="00A82001" w:rsidRDefault="00A82001" w:rsidP="00A82001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2016. </w:t>
      </w:r>
      <w:r w:rsidRPr="00A82001">
        <w:rPr>
          <w:rFonts w:ascii="Book Antiqua" w:hAnsi="Book Antiqua" w:cs="Arial"/>
          <w:sz w:val="20"/>
        </w:rPr>
        <w:t xml:space="preserve">“Religious Non-places: Corporate Megachurches and their Contributions to Consumer Capitalism.” </w:t>
      </w:r>
      <w:r>
        <w:rPr>
          <w:rFonts w:ascii="Book Antiqua" w:hAnsi="Book Antiqua" w:cs="Arial"/>
          <w:i/>
          <w:sz w:val="20"/>
        </w:rPr>
        <w:t>Critical Sociology</w:t>
      </w:r>
      <w:r w:rsidRPr="00A82001">
        <w:rPr>
          <w:rFonts w:ascii="Book Antiqua" w:hAnsi="Book Antiqua" w:cs="Arial"/>
          <w:i/>
          <w:sz w:val="20"/>
        </w:rPr>
        <w:t xml:space="preserve"> </w:t>
      </w:r>
      <w:r>
        <w:rPr>
          <w:rFonts w:ascii="Book Antiqua" w:hAnsi="Book Antiqua" w:cs="Arial"/>
          <w:sz w:val="20"/>
        </w:rPr>
        <w:t>42(1): 33-48</w:t>
      </w:r>
      <w:r w:rsidRPr="00A82001">
        <w:rPr>
          <w:rFonts w:ascii="Book Antiqua" w:hAnsi="Book Antiqua" w:cs="Arial"/>
          <w:sz w:val="20"/>
        </w:rPr>
        <w:t>.</w:t>
      </w:r>
    </w:p>
    <w:p w14:paraId="6B33F654" w14:textId="3E95ED7B" w:rsidR="00B31332" w:rsidRDefault="00431725" w:rsidP="00B31332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 </w:t>
      </w:r>
    </w:p>
    <w:p w14:paraId="4978E4C0" w14:textId="48A4535F" w:rsidR="0059704D" w:rsidRPr="0059704D" w:rsidRDefault="0059704D" w:rsidP="0059704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2014. </w:t>
      </w:r>
      <w:r w:rsidRPr="0059704D">
        <w:rPr>
          <w:rFonts w:ascii="Book Antiqua" w:hAnsi="Book Antiqua" w:cs="Arial"/>
          <w:sz w:val="20"/>
        </w:rPr>
        <w:t xml:space="preserve">“Ironically Religious, Blandly Fashionable” [Introduction to issue.] </w:t>
      </w:r>
      <w:r w:rsidRPr="0059704D">
        <w:rPr>
          <w:rFonts w:ascii="Book Antiqua" w:hAnsi="Book Antiqua" w:cs="Arial"/>
          <w:i/>
          <w:sz w:val="20"/>
        </w:rPr>
        <w:t>Critical Sociology</w:t>
      </w:r>
      <w:r w:rsidRPr="0059704D">
        <w:rPr>
          <w:rFonts w:ascii="Book Antiqua" w:hAnsi="Book Antiqua" w:cs="Arial"/>
          <w:sz w:val="20"/>
        </w:rPr>
        <w:t xml:space="preserve"> </w:t>
      </w:r>
    </w:p>
    <w:p w14:paraId="437DF0BF" w14:textId="1C9ECBB3" w:rsidR="00B31332" w:rsidRDefault="0059704D" w:rsidP="0059704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40(4): 495-498.</w:t>
      </w:r>
    </w:p>
    <w:p w14:paraId="18C46F3D" w14:textId="77777777" w:rsidR="0059704D" w:rsidRDefault="0059704D" w:rsidP="00B31332">
      <w:pPr>
        <w:rPr>
          <w:rFonts w:ascii="Book Antiqua" w:hAnsi="Book Antiqua" w:cs="Arial"/>
          <w:sz w:val="20"/>
        </w:rPr>
      </w:pPr>
    </w:p>
    <w:p w14:paraId="5A12D660" w14:textId="240232F1" w:rsidR="00B31332" w:rsidRPr="00B31332" w:rsidRDefault="00B31332" w:rsidP="00B31332">
      <w:pPr>
        <w:rPr>
          <w:rFonts w:ascii="Book Antiqua" w:hAnsi="Book Antiqua" w:cs="Arial"/>
          <w:sz w:val="20"/>
        </w:rPr>
      </w:pPr>
      <w:r w:rsidRPr="00B31332">
        <w:rPr>
          <w:rFonts w:ascii="Book Antiqua" w:hAnsi="Book Antiqua" w:cs="Arial"/>
          <w:sz w:val="20"/>
        </w:rPr>
        <w:t>Burgess-Proctor,</w:t>
      </w:r>
      <w:r>
        <w:rPr>
          <w:rFonts w:ascii="Book Antiqua" w:hAnsi="Book Antiqua" w:cs="Arial"/>
          <w:sz w:val="20"/>
        </w:rPr>
        <w:t xml:space="preserve"> Amanda,</w:t>
      </w:r>
      <w:r w:rsidRPr="00B31332">
        <w:rPr>
          <w:rFonts w:ascii="Book Antiqua" w:hAnsi="Book Antiqua" w:cs="Arial"/>
          <w:sz w:val="20"/>
        </w:rPr>
        <w:t xml:space="preserve"> </w:t>
      </w:r>
      <w:proofErr w:type="spellStart"/>
      <w:r w:rsidRPr="00B31332">
        <w:rPr>
          <w:rFonts w:ascii="Book Antiqua" w:hAnsi="Book Antiqua" w:cs="Arial"/>
          <w:sz w:val="20"/>
        </w:rPr>
        <w:t>Cassano</w:t>
      </w:r>
      <w:proofErr w:type="spellEnd"/>
      <w:r w:rsidRPr="00B31332">
        <w:rPr>
          <w:rFonts w:ascii="Book Antiqua" w:hAnsi="Book Antiqua" w:cs="Arial"/>
          <w:sz w:val="20"/>
        </w:rPr>
        <w:t xml:space="preserve">, </w:t>
      </w:r>
      <w:r>
        <w:rPr>
          <w:rFonts w:ascii="Book Antiqua" w:hAnsi="Book Antiqua" w:cs="Arial"/>
          <w:sz w:val="20"/>
        </w:rPr>
        <w:t xml:space="preserve">Graham, </w:t>
      </w:r>
      <w:r w:rsidRPr="00B31332">
        <w:rPr>
          <w:rFonts w:ascii="Book Antiqua" w:hAnsi="Book Antiqua" w:cs="Arial"/>
          <w:sz w:val="20"/>
        </w:rPr>
        <w:t xml:space="preserve">Condron, </w:t>
      </w:r>
      <w:r>
        <w:rPr>
          <w:rFonts w:ascii="Book Antiqua" w:hAnsi="Book Antiqua" w:cs="Arial"/>
          <w:sz w:val="20"/>
        </w:rPr>
        <w:t>Dennis,</w:t>
      </w:r>
      <w:r w:rsidRPr="00B31332">
        <w:rPr>
          <w:rFonts w:ascii="Book Antiqua" w:hAnsi="Book Antiqua" w:cs="Arial"/>
          <w:sz w:val="20"/>
        </w:rPr>
        <w:t xml:space="preserve"> Lyons</w:t>
      </w:r>
      <w:r>
        <w:rPr>
          <w:rFonts w:ascii="Book Antiqua" w:hAnsi="Book Antiqua" w:cs="Arial"/>
          <w:sz w:val="20"/>
        </w:rPr>
        <w:t>, Heidi, and George Sanders. 2014</w:t>
      </w:r>
      <w:r w:rsidRPr="00B31332">
        <w:rPr>
          <w:rFonts w:ascii="Book Antiqua" w:hAnsi="Book Antiqua" w:cs="Arial"/>
          <w:sz w:val="20"/>
        </w:rPr>
        <w:t xml:space="preserve">. “A </w:t>
      </w:r>
    </w:p>
    <w:p w14:paraId="1FB70E59" w14:textId="630B27A0" w:rsidR="00B31332" w:rsidRPr="00B31332" w:rsidRDefault="00B31332" w:rsidP="00B31332">
      <w:pPr>
        <w:rPr>
          <w:rFonts w:ascii="Book Antiqua" w:hAnsi="Book Antiqua" w:cs="Arial"/>
          <w:sz w:val="20"/>
        </w:rPr>
      </w:pPr>
      <w:r w:rsidRPr="00B31332">
        <w:rPr>
          <w:rFonts w:ascii="Book Antiqua" w:hAnsi="Book Antiqua" w:cs="Arial"/>
          <w:sz w:val="20"/>
        </w:rPr>
        <w:t xml:space="preserve">Collective Effort to Improve Sociology Students’ Writing.” </w:t>
      </w:r>
      <w:r w:rsidRPr="00B31332">
        <w:rPr>
          <w:rFonts w:ascii="Book Antiqua" w:hAnsi="Book Antiqua" w:cs="Arial"/>
          <w:i/>
          <w:sz w:val="20"/>
        </w:rPr>
        <w:t>Teaching Sociology</w:t>
      </w:r>
      <w:r w:rsidR="00431725">
        <w:rPr>
          <w:rFonts w:ascii="Book Antiqua" w:hAnsi="Book Antiqua" w:cs="Arial"/>
          <w:sz w:val="20"/>
        </w:rPr>
        <w:t>: 42(2): 130-139.</w:t>
      </w:r>
    </w:p>
    <w:p w14:paraId="4CAE2E45" w14:textId="77777777" w:rsidR="00B31332" w:rsidRPr="00B31332" w:rsidRDefault="00B31332" w:rsidP="00B31332">
      <w:pPr>
        <w:rPr>
          <w:rFonts w:ascii="Book Antiqua" w:hAnsi="Book Antiqua" w:cs="Arial"/>
          <w:sz w:val="20"/>
        </w:rPr>
      </w:pPr>
    </w:p>
    <w:p w14:paraId="5131E0E9" w14:textId="7302C184" w:rsidR="00B31332" w:rsidRPr="00B31332" w:rsidRDefault="00B31332" w:rsidP="00B31332">
      <w:pPr>
        <w:rPr>
          <w:rFonts w:ascii="Book Antiqua" w:hAnsi="Book Antiqua" w:cs="Arial"/>
          <w:i/>
          <w:sz w:val="20"/>
        </w:rPr>
      </w:pPr>
      <w:r w:rsidRPr="00B31332">
        <w:rPr>
          <w:rFonts w:ascii="Book Antiqua" w:hAnsi="Book Antiqua" w:cs="Arial"/>
          <w:sz w:val="20"/>
        </w:rPr>
        <w:t>Packard</w:t>
      </w:r>
      <w:r>
        <w:rPr>
          <w:rFonts w:ascii="Book Antiqua" w:hAnsi="Book Antiqua" w:cs="Arial"/>
          <w:sz w:val="20"/>
        </w:rPr>
        <w:t>, Josh and George Sanders</w:t>
      </w:r>
      <w:r w:rsidRPr="00B31332">
        <w:rPr>
          <w:rFonts w:ascii="Book Antiqua" w:hAnsi="Book Antiqua" w:cs="Arial"/>
          <w:sz w:val="20"/>
        </w:rPr>
        <w:t>.</w:t>
      </w:r>
      <w:r>
        <w:rPr>
          <w:rFonts w:ascii="Book Antiqua" w:hAnsi="Book Antiqua" w:cs="Arial"/>
          <w:sz w:val="20"/>
        </w:rPr>
        <w:t xml:space="preserve"> 2013.</w:t>
      </w:r>
      <w:r w:rsidRPr="00B31332">
        <w:rPr>
          <w:rFonts w:ascii="Book Antiqua" w:hAnsi="Book Antiqua" w:cs="Arial"/>
          <w:sz w:val="20"/>
        </w:rPr>
        <w:t xml:space="preserve"> “The Emerging Church as Corporatization’s Line of Flight.” </w:t>
      </w:r>
      <w:r w:rsidRPr="00B31332">
        <w:rPr>
          <w:rFonts w:ascii="Book Antiqua" w:hAnsi="Book Antiqua" w:cs="Arial"/>
          <w:i/>
          <w:sz w:val="20"/>
        </w:rPr>
        <w:t xml:space="preserve">Journal of </w:t>
      </w:r>
    </w:p>
    <w:p w14:paraId="018E2E4E" w14:textId="3B381ECF" w:rsidR="00B31332" w:rsidRPr="00B31332" w:rsidRDefault="00B31332" w:rsidP="00B31332">
      <w:pPr>
        <w:rPr>
          <w:rFonts w:ascii="Book Antiqua" w:hAnsi="Book Antiqua" w:cs="Arial"/>
          <w:sz w:val="20"/>
        </w:rPr>
      </w:pPr>
      <w:r w:rsidRPr="00B31332">
        <w:rPr>
          <w:rFonts w:ascii="Book Antiqua" w:hAnsi="Book Antiqua" w:cs="Arial"/>
          <w:i/>
          <w:sz w:val="20"/>
        </w:rPr>
        <w:t>Contemporary Religion</w:t>
      </w:r>
      <w:r>
        <w:rPr>
          <w:rFonts w:ascii="Book Antiqua" w:hAnsi="Book Antiqua" w:cs="Arial"/>
          <w:sz w:val="20"/>
        </w:rPr>
        <w:t>, 28(3): 437-455</w:t>
      </w:r>
      <w:r w:rsidRPr="00B31332">
        <w:rPr>
          <w:rFonts w:ascii="Book Antiqua" w:hAnsi="Book Antiqua" w:cs="Arial"/>
          <w:sz w:val="20"/>
        </w:rPr>
        <w:t>.</w:t>
      </w:r>
    </w:p>
    <w:p w14:paraId="469309C7" w14:textId="77777777" w:rsidR="00B31332" w:rsidRPr="00B31332" w:rsidRDefault="00B31332" w:rsidP="00B31332">
      <w:pPr>
        <w:rPr>
          <w:rFonts w:ascii="Book Antiqua" w:hAnsi="Book Antiqua" w:cs="Arial"/>
          <w:sz w:val="20"/>
        </w:rPr>
      </w:pPr>
    </w:p>
    <w:p w14:paraId="5190A3E4" w14:textId="4198B06B" w:rsidR="00B31332" w:rsidRPr="00431725" w:rsidRDefault="00B31332" w:rsidP="00B31332">
      <w:pPr>
        <w:rPr>
          <w:rFonts w:ascii="Book Antiqua" w:hAnsi="Book Antiqua" w:cs="Arial"/>
          <w:i/>
          <w:sz w:val="20"/>
        </w:rPr>
      </w:pPr>
      <w:r>
        <w:rPr>
          <w:rFonts w:ascii="Book Antiqua" w:hAnsi="Book Antiqua" w:cs="Arial"/>
          <w:sz w:val="20"/>
        </w:rPr>
        <w:t xml:space="preserve">Sanders, George. </w:t>
      </w:r>
      <w:r w:rsidR="00431725">
        <w:rPr>
          <w:rFonts w:ascii="Book Antiqua" w:hAnsi="Book Antiqua" w:cs="Arial"/>
          <w:sz w:val="20"/>
        </w:rPr>
        <w:t xml:space="preserve">2013. </w:t>
      </w:r>
      <w:r>
        <w:rPr>
          <w:rFonts w:ascii="Book Antiqua" w:hAnsi="Book Antiqua" w:cs="Arial"/>
          <w:sz w:val="20"/>
        </w:rPr>
        <w:t>“</w:t>
      </w:r>
      <w:r w:rsidR="0059704D">
        <w:rPr>
          <w:rFonts w:ascii="Book Antiqua" w:hAnsi="Book Antiqua" w:cs="Arial"/>
          <w:sz w:val="20"/>
        </w:rPr>
        <w:t>Punk May Just Be Dead.” [R</w:t>
      </w:r>
      <w:r w:rsidRPr="00B31332">
        <w:rPr>
          <w:rFonts w:ascii="Book Antiqua" w:hAnsi="Book Antiqua" w:cs="Arial"/>
          <w:sz w:val="20"/>
        </w:rPr>
        <w:t>eview essay on the collected works of Cristy Road</w:t>
      </w:r>
      <w:r w:rsidR="0059704D">
        <w:rPr>
          <w:rFonts w:ascii="Book Antiqua" w:hAnsi="Book Antiqua" w:cs="Arial"/>
          <w:sz w:val="20"/>
        </w:rPr>
        <w:t>.]</w:t>
      </w:r>
      <w:r w:rsidRPr="00B31332">
        <w:rPr>
          <w:rFonts w:ascii="Book Antiqua" w:hAnsi="Book Antiqua" w:cs="Arial"/>
          <w:sz w:val="20"/>
        </w:rPr>
        <w:t xml:space="preserve"> </w:t>
      </w:r>
      <w:r w:rsidRPr="00B31332">
        <w:rPr>
          <w:rFonts w:ascii="Book Antiqua" w:hAnsi="Book Antiqua" w:cs="Arial"/>
          <w:i/>
          <w:sz w:val="20"/>
        </w:rPr>
        <w:t>Critical Sociology</w:t>
      </w:r>
      <w:r>
        <w:rPr>
          <w:rFonts w:ascii="Book Antiqua" w:hAnsi="Book Antiqua" w:cs="Arial"/>
          <w:sz w:val="20"/>
        </w:rPr>
        <w:t>, 39(2): 295-301</w:t>
      </w:r>
      <w:r w:rsidRPr="00B31332">
        <w:rPr>
          <w:rFonts w:ascii="Book Antiqua" w:hAnsi="Book Antiqua" w:cs="Arial"/>
          <w:sz w:val="20"/>
        </w:rPr>
        <w:t>.</w:t>
      </w:r>
    </w:p>
    <w:p w14:paraId="2C798E62" w14:textId="77777777" w:rsidR="00B31332" w:rsidRDefault="00B31332" w:rsidP="00B31332">
      <w:pPr>
        <w:rPr>
          <w:rFonts w:ascii="Book Antiqua" w:hAnsi="Book Antiqua" w:cs="Arial"/>
          <w:sz w:val="20"/>
        </w:rPr>
      </w:pPr>
    </w:p>
    <w:p w14:paraId="11EAEDEA" w14:textId="66D54D99" w:rsidR="00B31332" w:rsidRPr="00B31332" w:rsidRDefault="00B31332" w:rsidP="00B31332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2012. </w:t>
      </w:r>
      <w:r w:rsidRPr="00B31332">
        <w:rPr>
          <w:rFonts w:ascii="Book Antiqua" w:hAnsi="Book Antiqua" w:cs="Arial"/>
          <w:sz w:val="20"/>
        </w:rPr>
        <w:t xml:space="preserve">“Branding in the American Funeral Industry.” </w:t>
      </w:r>
      <w:r w:rsidRPr="00B31332">
        <w:rPr>
          <w:rFonts w:ascii="Book Antiqua" w:hAnsi="Book Antiqua" w:cs="Arial"/>
          <w:i/>
          <w:sz w:val="20"/>
        </w:rPr>
        <w:t>Journal of Consumer Culture</w:t>
      </w:r>
      <w:r>
        <w:rPr>
          <w:rFonts w:ascii="Book Antiqua" w:hAnsi="Book Antiqua" w:cs="Arial"/>
          <w:sz w:val="20"/>
        </w:rPr>
        <w:t>, 12(3):</w:t>
      </w:r>
    </w:p>
    <w:p w14:paraId="7CB5E80C" w14:textId="6B23077F" w:rsidR="00B31332" w:rsidRPr="00B31332" w:rsidRDefault="00B31332" w:rsidP="00B31332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263-282.</w:t>
      </w:r>
    </w:p>
    <w:p w14:paraId="6993FD7B" w14:textId="77777777" w:rsidR="00B31332" w:rsidRPr="00B31332" w:rsidRDefault="00B31332" w:rsidP="00B31332">
      <w:pPr>
        <w:rPr>
          <w:rFonts w:ascii="Book Antiqua" w:hAnsi="Book Antiqua" w:cs="Arial"/>
          <w:sz w:val="20"/>
        </w:rPr>
      </w:pPr>
    </w:p>
    <w:p w14:paraId="6D7051E4" w14:textId="332BF67B" w:rsidR="00B31332" w:rsidRPr="00B31332" w:rsidRDefault="00B31332" w:rsidP="00B31332">
      <w:pPr>
        <w:rPr>
          <w:rFonts w:ascii="Book Antiqua" w:hAnsi="Book Antiqua" w:cs="Arial"/>
          <w:i/>
          <w:sz w:val="20"/>
        </w:rPr>
      </w:pPr>
      <w:r>
        <w:rPr>
          <w:rFonts w:ascii="Book Antiqua" w:hAnsi="Book Antiqua" w:cs="Arial"/>
          <w:sz w:val="20"/>
        </w:rPr>
        <w:t xml:space="preserve">Sanders, George. 2012. </w:t>
      </w:r>
      <w:r w:rsidRPr="00B31332">
        <w:rPr>
          <w:rFonts w:ascii="Book Antiqua" w:hAnsi="Book Antiqua" w:cs="Arial"/>
          <w:sz w:val="20"/>
        </w:rPr>
        <w:t xml:space="preserve">“Help for the Soul: Pastoral Power and a Purpose-Driven Discourse.” </w:t>
      </w:r>
      <w:r w:rsidRPr="00B31332">
        <w:rPr>
          <w:rFonts w:ascii="Book Antiqua" w:hAnsi="Book Antiqua" w:cs="Arial"/>
          <w:i/>
          <w:sz w:val="20"/>
        </w:rPr>
        <w:t xml:space="preserve">Journal of Cultural </w:t>
      </w:r>
    </w:p>
    <w:p w14:paraId="09027B7D" w14:textId="16997D2E" w:rsidR="00B31332" w:rsidRPr="00B31332" w:rsidRDefault="00B31332" w:rsidP="00B31332">
      <w:pPr>
        <w:rPr>
          <w:rFonts w:ascii="Book Antiqua" w:hAnsi="Book Antiqua" w:cs="Arial"/>
          <w:sz w:val="20"/>
        </w:rPr>
      </w:pPr>
      <w:r w:rsidRPr="00B31332">
        <w:rPr>
          <w:rFonts w:ascii="Book Antiqua" w:hAnsi="Book Antiqua" w:cs="Arial"/>
          <w:i/>
          <w:sz w:val="20"/>
        </w:rPr>
        <w:t>Economy</w:t>
      </w:r>
      <w:r w:rsidRPr="00B31332">
        <w:rPr>
          <w:rFonts w:ascii="Book Antiqua" w:hAnsi="Book Antiqua" w:cs="Arial"/>
          <w:sz w:val="20"/>
        </w:rPr>
        <w:t>, 5(</w:t>
      </w:r>
      <w:r>
        <w:rPr>
          <w:rFonts w:ascii="Book Antiqua" w:hAnsi="Book Antiqua" w:cs="Arial"/>
          <w:sz w:val="20"/>
        </w:rPr>
        <w:t>3): 321-335.</w:t>
      </w:r>
    </w:p>
    <w:p w14:paraId="3F480E00" w14:textId="77777777" w:rsidR="00B31332" w:rsidRPr="00B31332" w:rsidRDefault="00B31332" w:rsidP="00B31332">
      <w:pPr>
        <w:rPr>
          <w:rFonts w:ascii="Book Antiqua" w:hAnsi="Book Antiqua" w:cs="Arial"/>
          <w:sz w:val="20"/>
        </w:rPr>
      </w:pPr>
    </w:p>
    <w:p w14:paraId="2C91EA49" w14:textId="3F9E5D20" w:rsidR="00B31332" w:rsidRPr="00B31332" w:rsidRDefault="00431725" w:rsidP="00B31332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2012. </w:t>
      </w:r>
      <w:r w:rsidR="00B31332" w:rsidRPr="00B31332">
        <w:rPr>
          <w:rFonts w:ascii="Book Antiqua" w:hAnsi="Book Antiqua" w:cs="Arial"/>
          <w:sz w:val="20"/>
        </w:rPr>
        <w:t>“</w:t>
      </w:r>
      <w:proofErr w:type="spellStart"/>
      <w:r w:rsidR="00B31332" w:rsidRPr="00B31332">
        <w:rPr>
          <w:rFonts w:ascii="Book Antiqua" w:hAnsi="Book Antiqua" w:cs="Arial"/>
          <w:i/>
          <w:sz w:val="20"/>
        </w:rPr>
        <w:t>Panem</w:t>
      </w:r>
      <w:proofErr w:type="spellEnd"/>
      <w:r w:rsidR="00B31332" w:rsidRPr="00B31332">
        <w:rPr>
          <w:rFonts w:ascii="Book Antiqua" w:hAnsi="Book Antiqua" w:cs="Arial"/>
          <w:i/>
          <w:sz w:val="20"/>
        </w:rPr>
        <w:t xml:space="preserve"> et </w:t>
      </w:r>
      <w:proofErr w:type="spellStart"/>
      <w:r w:rsidR="00B31332" w:rsidRPr="00B31332">
        <w:rPr>
          <w:rFonts w:ascii="Book Antiqua" w:hAnsi="Book Antiqua" w:cs="Arial"/>
          <w:i/>
          <w:sz w:val="20"/>
        </w:rPr>
        <w:t>Circenses</w:t>
      </w:r>
      <w:proofErr w:type="spellEnd"/>
      <w:r w:rsidR="00B31332" w:rsidRPr="00B31332">
        <w:rPr>
          <w:rFonts w:ascii="Book Antiqua" w:hAnsi="Book Antiqua" w:cs="Arial"/>
          <w:sz w:val="20"/>
        </w:rPr>
        <w:t xml:space="preserve">: Worship and the Spectacle” </w:t>
      </w:r>
      <w:r w:rsidR="00B31332" w:rsidRPr="00B31332">
        <w:rPr>
          <w:rFonts w:ascii="Book Antiqua" w:hAnsi="Book Antiqua" w:cs="Arial"/>
          <w:i/>
          <w:sz w:val="20"/>
        </w:rPr>
        <w:t>Culture and Religion</w:t>
      </w:r>
      <w:r>
        <w:rPr>
          <w:rFonts w:ascii="Book Antiqua" w:hAnsi="Book Antiqua" w:cs="Arial"/>
          <w:sz w:val="20"/>
        </w:rPr>
        <w:t>, 13(1): 1-18.</w:t>
      </w:r>
    </w:p>
    <w:p w14:paraId="761D8872" w14:textId="77777777" w:rsidR="00B31332" w:rsidRDefault="00B31332" w:rsidP="00FA6724">
      <w:pPr>
        <w:rPr>
          <w:rFonts w:ascii="Book Antiqua" w:hAnsi="Book Antiqua" w:cs="Arial"/>
          <w:sz w:val="20"/>
        </w:rPr>
      </w:pPr>
    </w:p>
    <w:p w14:paraId="089DBE66" w14:textId="77777777" w:rsidR="00E7745D" w:rsidRPr="00FA6724" w:rsidRDefault="00E7745D" w:rsidP="00FA6724">
      <w:pPr>
        <w:rPr>
          <w:rFonts w:ascii="Book Antiqua" w:hAnsi="Book Antiqua" w:cs="Arial"/>
          <w:sz w:val="20"/>
        </w:rPr>
      </w:pPr>
      <w:r w:rsidRPr="00FA6724">
        <w:rPr>
          <w:rFonts w:ascii="Book Antiqua" w:hAnsi="Book Antiqua" w:cs="Arial"/>
          <w:sz w:val="20"/>
        </w:rPr>
        <w:t xml:space="preserve">Sanders, George.  2011. The Gimmick, Or, The Productive Labor of Nonliving Bodies. Pp. 207-220 in </w:t>
      </w:r>
      <w:r w:rsidRPr="00FA6724">
        <w:rPr>
          <w:rFonts w:ascii="Book Antiqua" w:hAnsi="Book Antiqua" w:cs="Arial"/>
          <w:i/>
          <w:sz w:val="20"/>
        </w:rPr>
        <w:t>Corpus: An Interdisciplinary Reader on Bodies and Knowledge</w:t>
      </w:r>
      <w:r w:rsidRPr="00FA6724">
        <w:rPr>
          <w:rFonts w:ascii="Book Antiqua" w:hAnsi="Book Antiqua" w:cs="Arial"/>
          <w:sz w:val="20"/>
        </w:rPr>
        <w:t xml:space="preserve">, edited by Monica J. Casper and Paisley </w:t>
      </w:r>
      <w:proofErr w:type="spellStart"/>
      <w:r w:rsidRPr="00FA6724">
        <w:rPr>
          <w:rFonts w:ascii="Book Antiqua" w:hAnsi="Book Antiqua" w:cs="Arial"/>
          <w:sz w:val="20"/>
        </w:rPr>
        <w:t>Currah</w:t>
      </w:r>
      <w:proofErr w:type="spellEnd"/>
      <w:r w:rsidRPr="00FA6724">
        <w:rPr>
          <w:rFonts w:ascii="Book Antiqua" w:hAnsi="Book Antiqua" w:cs="Arial"/>
          <w:sz w:val="20"/>
        </w:rPr>
        <w:t xml:space="preserve">. New York: Palgrave Macmillan.  </w:t>
      </w:r>
    </w:p>
    <w:p w14:paraId="269E05D4" w14:textId="77777777" w:rsidR="00E7745D" w:rsidRDefault="00E7745D" w:rsidP="00E722FD">
      <w:pPr>
        <w:rPr>
          <w:rFonts w:ascii="Book Antiqua" w:hAnsi="Book Antiqua" w:cs="Arial"/>
          <w:sz w:val="20"/>
        </w:rPr>
      </w:pPr>
    </w:p>
    <w:p w14:paraId="17526764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Sanders, George. 2010.</w:t>
      </w:r>
      <w:r w:rsidRPr="00E722FD">
        <w:rPr>
          <w:rFonts w:ascii="Book Antiqua" w:hAnsi="Book Antiqua" w:cs="Arial"/>
          <w:sz w:val="20"/>
        </w:rPr>
        <w:t xml:space="preserve"> “The Dismal Trade as Culture Industry,” </w:t>
      </w:r>
      <w:r w:rsidRPr="00E722FD">
        <w:rPr>
          <w:rFonts w:ascii="Book Antiqua" w:hAnsi="Book Antiqua" w:cs="Arial"/>
          <w:i/>
          <w:sz w:val="20"/>
        </w:rPr>
        <w:t>Poetics</w:t>
      </w:r>
      <w:r w:rsidRPr="00E722FD">
        <w:rPr>
          <w:rFonts w:ascii="Book Antiqua" w:hAnsi="Book Antiqua" w:cs="Arial"/>
          <w:sz w:val="20"/>
        </w:rPr>
        <w:t>, 38(1),</w:t>
      </w:r>
      <w:r>
        <w:rPr>
          <w:rFonts w:ascii="Book Antiqua" w:hAnsi="Book Antiqua" w:cs="Arial"/>
          <w:sz w:val="20"/>
        </w:rPr>
        <w:t xml:space="preserve"> pp. 47-68.</w:t>
      </w:r>
    </w:p>
    <w:p w14:paraId="4F5524D8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</w:p>
    <w:p w14:paraId="1073512E" w14:textId="3E4209E1" w:rsidR="00E7745D" w:rsidRPr="00E722FD" w:rsidRDefault="00E7745D" w:rsidP="00E722FD">
      <w:pPr>
        <w:rPr>
          <w:rFonts w:ascii="Book Antiqua" w:hAnsi="Book Antiqua" w:cs="Arial"/>
          <w:sz w:val="20"/>
        </w:rPr>
      </w:pPr>
      <w:r w:rsidRPr="002A414A">
        <w:rPr>
          <w:rFonts w:ascii="Book Antiqua" w:hAnsi="Book Antiqua" w:cs="Arial"/>
          <w:sz w:val="20"/>
        </w:rPr>
        <w:t xml:space="preserve">Sanders, George. 2010. “The Contribution of Implosion to the Exuberance of the Dead,” </w:t>
      </w:r>
      <w:r w:rsidRPr="002A414A">
        <w:rPr>
          <w:rFonts w:ascii="Book Antiqua" w:hAnsi="Book Antiqua" w:cs="Arial"/>
          <w:i/>
          <w:sz w:val="20"/>
        </w:rPr>
        <w:t>Fast Capitalism</w:t>
      </w:r>
      <w:r w:rsidR="002A414A">
        <w:rPr>
          <w:rFonts w:ascii="Book Antiqua" w:hAnsi="Book Antiqua" w:cs="Arial"/>
          <w:sz w:val="20"/>
        </w:rPr>
        <w:t xml:space="preserve"> 5(2).</w:t>
      </w:r>
    </w:p>
    <w:p w14:paraId="32FE1BF7" w14:textId="77777777" w:rsidR="00E7745D" w:rsidRDefault="00E7745D" w:rsidP="00E722FD">
      <w:pPr>
        <w:rPr>
          <w:rFonts w:ascii="Book Antiqua" w:hAnsi="Book Antiqua" w:cs="Arial"/>
          <w:sz w:val="20"/>
        </w:rPr>
      </w:pPr>
    </w:p>
    <w:p w14:paraId="5983ACCB" w14:textId="77777777" w:rsidR="00E7745D" w:rsidRPr="00E722FD" w:rsidRDefault="00E7745D" w:rsidP="00E722FD">
      <w:pPr>
        <w:rPr>
          <w:rFonts w:ascii="Book Antiqua" w:hAnsi="Book Antiqua" w:cs="Arial"/>
          <w:iCs/>
          <w:sz w:val="20"/>
        </w:rPr>
      </w:pPr>
      <w:r>
        <w:rPr>
          <w:rFonts w:ascii="Book Antiqua" w:hAnsi="Book Antiqua" w:cs="Arial"/>
          <w:iCs/>
          <w:sz w:val="20"/>
        </w:rPr>
        <w:t xml:space="preserve">Pitt, Richard and George </w:t>
      </w:r>
      <w:r>
        <w:rPr>
          <w:rFonts w:ascii="Book Antiqua" w:hAnsi="Book Antiqua" w:cs="Arial"/>
          <w:sz w:val="20"/>
        </w:rPr>
        <w:t>Sanders</w:t>
      </w:r>
      <w:r w:rsidRPr="00E722FD">
        <w:rPr>
          <w:rFonts w:ascii="Book Antiqua" w:hAnsi="Book Antiqua" w:cs="Arial"/>
          <w:iCs/>
          <w:sz w:val="20"/>
        </w:rPr>
        <w:t>.</w:t>
      </w:r>
      <w:r>
        <w:rPr>
          <w:rFonts w:ascii="Book Antiqua" w:hAnsi="Book Antiqua" w:cs="Arial"/>
          <w:iCs/>
          <w:sz w:val="20"/>
        </w:rPr>
        <w:t xml:space="preserve"> </w:t>
      </w:r>
      <w:r w:rsidRPr="00FA6724">
        <w:rPr>
          <w:rFonts w:ascii="Book Antiqua" w:hAnsi="Book Antiqua" w:cs="Arial"/>
          <w:iCs/>
          <w:sz w:val="20"/>
        </w:rPr>
        <w:t xml:space="preserve">2010. Revisiting Hypermasculinity: Shorthand for Marginalized Masculinities? Pp 33-51 in </w:t>
      </w:r>
      <w:r w:rsidRPr="00FA6724">
        <w:rPr>
          <w:rFonts w:ascii="Book Antiqua" w:hAnsi="Book Antiqua" w:cs="Arial"/>
          <w:i/>
          <w:iCs/>
          <w:sz w:val="20"/>
        </w:rPr>
        <w:t xml:space="preserve">What’s Up with the </w:t>
      </w:r>
      <w:proofErr w:type="gramStart"/>
      <w:r w:rsidRPr="00FA6724">
        <w:rPr>
          <w:rFonts w:ascii="Book Antiqua" w:hAnsi="Book Antiqua" w:cs="Arial"/>
          <w:i/>
          <w:iCs/>
          <w:sz w:val="20"/>
        </w:rPr>
        <w:t>Brothers</w:t>
      </w:r>
      <w:proofErr w:type="gramEnd"/>
      <w:r w:rsidRPr="00FA6724">
        <w:rPr>
          <w:rFonts w:ascii="Book Antiqua" w:hAnsi="Book Antiqua" w:cs="Arial"/>
          <w:i/>
          <w:iCs/>
          <w:sz w:val="20"/>
        </w:rPr>
        <w:t>? Essays and Studies on African-American Masculinities</w:t>
      </w:r>
      <w:r w:rsidRPr="00FA6724">
        <w:rPr>
          <w:rFonts w:ascii="Book Antiqua" w:hAnsi="Book Antiqua" w:cs="Arial"/>
          <w:iCs/>
          <w:sz w:val="20"/>
        </w:rPr>
        <w:t xml:space="preserve">, edited by Whitney Harris and Ronald T. Ferguson. Harriman, TN: Men’s Studies Press. </w:t>
      </w:r>
    </w:p>
    <w:p w14:paraId="2B88CE53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</w:p>
    <w:p w14:paraId="3A60132E" w14:textId="77777777" w:rsidR="00E7745D" w:rsidRPr="00E722FD" w:rsidRDefault="00E7745D" w:rsidP="004B2023">
      <w:pPr>
        <w:rPr>
          <w:rFonts w:ascii="Book Antiqua" w:hAnsi="Book Antiqua" w:cs="Arial"/>
          <w:iCs/>
          <w:sz w:val="20"/>
        </w:rPr>
      </w:pPr>
      <w:proofErr w:type="spellStart"/>
      <w:r>
        <w:rPr>
          <w:rFonts w:ascii="Book Antiqua" w:hAnsi="Book Antiqua" w:cs="Arial"/>
          <w:sz w:val="20"/>
        </w:rPr>
        <w:t>Kelner</w:t>
      </w:r>
      <w:proofErr w:type="spellEnd"/>
      <w:r>
        <w:rPr>
          <w:rFonts w:ascii="Book Antiqua" w:hAnsi="Book Antiqua" w:cs="Arial"/>
          <w:sz w:val="20"/>
        </w:rPr>
        <w:t xml:space="preserve">, </w:t>
      </w:r>
      <w:proofErr w:type="spellStart"/>
      <w:r>
        <w:rPr>
          <w:rFonts w:ascii="Book Antiqua" w:hAnsi="Book Antiqua" w:cs="Arial"/>
          <w:sz w:val="20"/>
        </w:rPr>
        <w:t>Shaul</w:t>
      </w:r>
      <w:proofErr w:type="spellEnd"/>
      <w:r>
        <w:rPr>
          <w:rFonts w:ascii="Book Antiqua" w:hAnsi="Book Antiqua" w:cs="Arial"/>
          <w:sz w:val="20"/>
        </w:rPr>
        <w:t xml:space="preserve"> and George Sanders.</w:t>
      </w:r>
      <w:r w:rsidRPr="00E722FD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 xml:space="preserve">2009. </w:t>
      </w:r>
      <w:r w:rsidRPr="00E722FD">
        <w:rPr>
          <w:rFonts w:ascii="Book Antiqua" w:hAnsi="Book Antiqua" w:cs="Arial"/>
          <w:sz w:val="20"/>
        </w:rPr>
        <w:t>“Beyond the Field Trip: Teaching Tourism through Tours.”</w:t>
      </w:r>
      <w:r w:rsidRPr="00E722FD">
        <w:rPr>
          <w:rFonts w:ascii="Book Antiqua" w:hAnsi="Book Antiqua" w:cs="Arial"/>
          <w:i/>
          <w:iCs/>
          <w:sz w:val="20"/>
        </w:rPr>
        <w:t xml:space="preserve"> Teaching Sociology</w:t>
      </w:r>
      <w:r>
        <w:rPr>
          <w:rFonts w:ascii="Book Antiqua" w:hAnsi="Book Antiqua" w:cs="Arial"/>
          <w:iCs/>
          <w:sz w:val="20"/>
        </w:rPr>
        <w:t xml:space="preserve"> 37(2), pp. 136-150</w:t>
      </w:r>
      <w:r w:rsidRPr="00E722FD">
        <w:rPr>
          <w:rFonts w:ascii="Book Antiqua" w:hAnsi="Book Antiqua" w:cs="Arial"/>
          <w:sz w:val="20"/>
        </w:rPr>
        <w:t>.</w:t>
      </w:r>
    </w:p>
    <w:p w14:paraId="12CC9B10" w14:textId="77777777" w:rsidR="00E7745D" w:rsidRDefault="00E7745D" w:rsidP="00E722FD">
      <w:pPr>
        <w:rPr>
          <w:rFonts w:ascii="Book Antiqua" w:hAnsi="Book Antiqua" w:cs="Arial"/>
          <w:sz w:val="20"/>
        </w:rPr>
      </w:pPr>
    </w:p>
    <w:p w14:paraId="4E657600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2009. </w:t>
      </w:r>
      <w:r w:rsidRPr="00E722FD">
        <w:rPr>
          <w:rFonts w:ascii="Book Antiqua" w:hAnsi="Book Antiqua" w:cs="Arial"/>
          <w:sz w:val="20"/>
        </w:rPr>
        <w:t xml:space="preserve">“‘Late’ Capital: Amusement and Contradiction in the Contemporary Funeral Industry,” </w:t>
      </w:r>
      <w:r w:rsidRPr="00E722FD">
        <w:rPr>
          <w:rFonts w:ascii="Book Antiqua" w:hAnsi="Book Antiqua" w:cs="Arial"/>
          <w:i/>
          <w:sz w:val="20"/>
        </w:rPr>
        <w:t>Critical Sociology</w:t>
      </w:r>
      <w:r>
        <w:rPr>
          <w:rFonts w:ascii="Book Antiqua" w:hAnsi="Book Antiqua" w:cs="Arial"/>
          <w:sz w:val="20"/>
        </w:rPr>
        <w:t xml:space="preserve"> 35(4), pp. 447-470.</w:t>
      </w:r>
    </w:p>
    <w:p w14:paraId="256CB8E4" w14:textId="03532620" w:rsidR="00E7745D" w:rsidRDefault="00E7745D" w:rsidP="00E722FD">
      <w:pPr>
        <w:rPr>
          <w:rFonts w:ascii="Book Antiqua" w:hAnsi="Book Antiqua" w:cs="Arial"/>
          <w:sz w:val="20"/>
        </w:rPr>
      </w:pPr>
    </w:p>
    <w:p w14:paraId="27EA4024" w14:textId="3069DD3F" w:rsidR="007D37E1" w:rsidRDefault="007D37E1" w:rsidP="00E722FD">
      <w:pPr>
        <w:rPr>
          <w:rFonts w:ascii="Book Antiqua" w:hAnsi="Book Antiqua" w:cs="Arial"/>
          <w:sz w:val="20"/>
        </w:rPr>
      </w:pPr>
    </w:p>
    <w:p w14:paraId="4C99B9DE" w14:textId="206897AF" w:rsidR="007D37E1" w:rsidRPr="00431725" w:rsidRDefault="007D37E1" w:rsidP="007D37E1">
      <w:pPr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Encyclopedia Entries</w:t>
      </w:r>
    </w:p>
    <w:p w14:paraId="6859803E" w14:textId="77777777" w:rsidR="007D37E1" w:rsidRDefault="007D37E1" w:rsidP="00E722FD">
      <w:pPr>
        <w:rPr>
          <w:rFonts w:ascii="Book Antiqua" w:hAnsi="Book Antiqua" w:cs="Arial"/>
          <w:sz w:val="20"/>
        </w:rPr>
      </w:pPr>
    </w:p>
    <w:p w14:paraId="178D2EEB" w14:textId="77777777" w:rsidR="007D37E1" w:rsidRPr="007D37E1" w:rsidRDefault="007D37E1" w:rsidP="007D37E1">
      <w:pPr>
        <w:rPr>
          <w:rFonts w:ascii="Book Antiqua" w:hAnsi="Book Antiqua" w:cs="Arial"/>
          <w:sz w:val="20"/>
        </w:rPr>
      </w:pPr>
      <w:r w:rsidRPr="007D37E1">
        <w:rPr>
          <w:rFonts w:ascii="Book Antiqua" w:hAnsi="Book Antiqua" w:cs="Arial"/>
          <w:sz w:val="20"/>
        </w:rPr>
        <w:t xml:space="preserve">Sanders, George. 2019. “Megachurch.” </w:t>
      </w:r>
      <w:r w:rsidRPr="007D37E1">
        <w:rPr>
          <w:rFonts w:ascii="Book Antiqua" w:hAnsi="Book Antiqua" w:cs="Arial"/>
          <w:i/>
          <w:sz w:val="20"/>
        </w:rPr>
        <w:t>Wiley Blackwell Encyclopedia of Sociology, 2</w:t>
      </w:r>
      <w:r w:rsidRPr="007D37E1">
        <w:rPr>
          <w:rFonts w:ascii="Book Antiqua" w:hAnsi="Book Antiqua" w:cs="Arial"/>
          <w:i/>
          <w:sz w:val="20"/>
          <w:vertAlign w:val="superscript"/>
        </w:rPr>
        <w:t>nd</w:t>
      </w:r>
      <w:r w:rsidRPr="007D37E1">
        <w:rPr>
          <w:rFonts w:ascii="Book Antiqua" w:hAnsi="Book Antiqua" w:cs="Arial"/>
          <w:i/>
          <w:sz w:val="20"/>
        </w:rPr>
        <w:t xml:space="preserve"> Edition</w:t>
      </w:r>
      <w:r w:rsidRPr="007D37E1">
        <w:rPr>
          <w:rFonts w:ascii="Book Antiqua" w:hAnsi="Book Antiqua" w:cs="Arial"/>
          <w:sz w:val="20"/>
        </w:rPr>
        <w:t xml:space="preserve">. </w:t>
      </w:r>
    </w:p>
    <w:p w14:paraId="15364727" w14:textId="77777777" w:rsidR="007D37E1" w:rsidRDefault="007D37E1" w:rsidP="007D37E1">
      <w:pPr>
        <w:rPr>
          <w:rFonts w:ascii="Book Antiqua" w:hAnsi="Book Antiqua" w:cs="Arial"/>
          <w:sz w:val="20"/>
        </w:rPr>
      </w:pPr>
    </w:p>
    <w:p w14:paraId="1E4D990F" w14:textId="678FDDA1" w:rsidR="007D37E1" w:rsidRPr="007D37E1" w:rsidRDefault="007D37E1" w:rsidP="007D37E1">
      <w:pPr>
        <w:rPr>
          <w:rFonts w:ascii="Book Antiqua" w:hAnsi="Book Antiqua" w:cs="Arial"/>
          <w:i/>
          <w:sz w:val="20"/>
        </w:rPr>
      </w:pPr>
      <w:r w:rsidRPr="007D37E1">
        <w:rPr>
          <w:rFonts w:ascii="Book Antiqua" w:hAnsi="Book Antiqua" w:cs="Arial"/>
          <w:sz w:val="20"/>
        </w:rPr>
        <w:t xml:space="preserve">Sanders, George. 2019. “McDonaldization” and “Megachurch.” </w:t>
      </w:r>
      <w:r w:rsidRPr="007D37E1">
        <w:rPr>
          <w:rFonts w:ascii="Book Antiqua" w:hAnsi="Book Antiqua" w:cs="Arial"/>
          <w:i/>
          <w:sz w:val="20"/>
        </w:rPr>
        <w:t xml:space="preserve">The Sage Encyclopedia of Sociology of Religion. </w:t>
      </w:r>
    </w:p>
    <w:p w14:paraId="2A87D035" w14:textId="77777777" w:rsidR="007D37E1" w:rsidRPr="00E722FD" w:rsidRDefault="007D37E1" w:rsidP="00E722FD">
      <w:pPr>
        <w:rPr>
          <w:rFonts w:ascii="Book Antiqua" w:hAnsi="Book Antiqua" w:cs="Arial"/>
          <w:sz w:val="20"/>
        </w:rPr>
      </w:pPr>
    </w:p>
    <w:p w14:paraId="56FDC2F7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2009. </w:t>
      </w:r>
      <w:r w:rsidRPr="00E722FD">
        <w:rPr>
          <w:rFonts w:ascii="Book Antiqua" w:hAnsi="Book Antiqua" w:cs="Arial"/>
          <w:sz w:val="20"/>
        </w:rPr>
        <w:t xml:space="preserve">Encyclopedia entries “Death Care Industry” (pp. 309-312), “Funeral Home” (pp. 472-475), and “Mortuary Science Education” (pp. 755-758) in </w:t>
      </w:r>
      <w:r w:rsidRPr="00E722FD">
        <w:rPr>
          <w:rFonts w:ascii="Book Antiqua" w:hAnsi="Book Antiqua" w:cs="Arial"/>
          <w:i/>
          <w:iCs/>
          <w:sz w:val="20"/>
        </w:rPr>
        <w:t>The Encyclopedia of Death and the Human Experience</w:t>
      </w:r>
      <w:r w:rsidRPr="00E722FD">
        <w:rPr>
          <w:rFonts w:ascii="Book Antiqua" w:hAnsi="Book Antiqua" w:cs="Arial"/>
          <w:iCs/>
          <w:sz w:val="20"/>
        </w:rPr>
        <w:t xml:space="preserve">, edited by Clifton Bryant and Dennis Peck. Thousand </w:t>
      </w:r>
      <w:r>
        <w:rPr>
          <w:rFonts w:ascii="Book Antiqua" w:hAnsi="Book Antiqua" w:cs="Arial"/>
          <w:iCs/>
          <w:sz w:val="20"/>
        </w:rPr>
        <w:t xml:space="preserve">Oaks, CA: Sage. </w:t>
      </w:r>
    </w:p>
    <w:p w14:paraId="602D6A26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</w:p>
    <w:p w14:paraId="2ACB92F2" w14:textId="77777777" w:rsidR="00E7745D" w:rsidRDefault="00E7745D" w:rsidP="00E722FD">
      <w:pPr>
        <w:rPr>
          <w:rFonts w:ascii="Book Antiqua" w:hAnsi="Book Antiqua" w:cs="Arial"/>
          <w:sz w:val="20"/>
        </w:rPr>
      </w:pPr>
    </w:p>
    <w:p w14:paraId="5ED107D5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</w:p>
    <w:p w14:paraId="5FA11285" w14:textId="0E381989" w:rsidR="00431725" w:rsidRPr="00431725" w:rsidRDefault="00E7745D" w:rsidP="000505D2">
      <w:pPr>
        <w:rPr>
          <w:rFonts w:ascii="Book Antiqua" w:hAnsi="Book Antiqua" w:cs="Arial"/>
          <w:b/>
        </w:rPr>
      </w:pPr>
      <w:r w:rsidRPr="004B2023">
        <w:rPr>
          <w:rFonts w:ascii="Book Antiqua" w:hAnsi="Book Antiqua" w:cs="Arial"/>
          <w:b/>
        </w:rPr>
        <w:t>Book Reviews</w:t>
      </w:r>
    </w:p>
    <w:p w14:paraId="4150603E" w14:textId="77777777" w:rsidR="00431725" w:rsidRDefault="00431725" w:rsidP="000505D2">
      <w:pPr>
        <w:rPr>
          <w:rFonts w:ascii="Book Antiqua" w:hAnsi="Book Antiqua" w:cs="Arial"/>
          <w:sz w:val="20"/>
        </w:rPr>
      </w:pPr>
    </w:p>
    <w:p w14:paraId="4FA2DB4C" w14:textId="540FC279" w:rsidR="00431725" w:rsidRPr="00431725" w:rsidRDefault="00431725" w:rsidP="00431725">
      <w:pPr>
        <w:rPr>
          <w:rFonts w:ascii="Book Antiqua" w:hAnsi="Book Antiqua" w:cs="Arial"/>
          <w:i/>
          <w:sz w:val="20"/>
        </w:rPr>
      </w:pPr>
      <w:r>
        <w:rPr>
          <w:rFonts w:ascii="Book Antiqua" w:hAnsi="Book Antiqua" w:cs="Arial"/>
          <w:sz w:val="20"/>
        </w:rPr>
        <w:t>Sanders, George.</w:t>
      </w:r>
      <w:r w:rsidRPr="00431725">
        <w:rPr>
          <w:rFonts w:ascii="Book Antiqua" w:hAnsi="Book Antiqua" w:cs="Arial"/>
          <w:sz w:val="20"/>
        </w:rPr>
        <w:t xml:space="preserve"> </w:t>
      </w:r>
      <w:r w:rsidR="0059704D">
        <w:rPr>
          <w:rFonts w:ascii="Book Antiqua" w:hAnsi="Book Antiqua" w:cs="Arial"/>
          <w:sz w:val="20"/>
        </w:rPr>
        <w:t xml:space="preserve"> 2014. </w:t>
      </w:r>
      <w:r>
        <w:rPr>
          <w:rFonts w:ascii="Book Antiqua" w:hAnsi="Book Antiqua" w:cs="Arial"/>
          <w:sz w:val="20"/>
        </w:rPr>
        <w:t xml:space="preserve">“Review of </w:t>
      </w:r>
      <w:r w:rsidRPr="00431725">
        <w:rPr>
          <w:rFonts w:ascii="Book Antiqua" w:hAnsi="Book Antiqua" w:cs="Arial"/>
          <w:i/>
          <w:sz w:val="20"/>
        </w:rPr>
        <w:t>Religion, Consumerism and Sustainability: Paradise Lost?</w:t>
      </w:r>
      <w:r>
        <w:rPr>
          <w:rFonts w:ascii="Book Antiqua" w:hAnsi="Book Antiqua" w:cs="Arial"/>
          <w:i/>
          <w:sz w:val="20"/>
        </w:rPr>
        <w:t>”</w:t>
      </w:r>
      <w:r w:rsidRPr="00431725">
        <w:rPr>
          <w:rFonts w:ascii="Book Antiqua" w:hAnsi="Book Antiqua" w:cs="Arial"/>
          <w:i/>
          <w:sz w:val="20"/>
        </w:rPr>
        <w:t xml:space="preserve"> Journal of Contemporary </w:t>
      </w:r>
    </w:p>
    <w:p w14:paraId="31AFBEA9" w14:textId="10597CA7" w:rsidR="00431725" w:rsidRDefault="00431725" w:rsidP="00431725">
      <w:pPr>
        <w:rPr>
          <w:rFonts w:ascii="Book Antiqua" w:hAnsi="Book Antiqua" w:cs="Arial"/>
          <w:sz w:val="20"/>
        </w:rPr>
      </w:pPr>
      <w:r w:rsidRPr="00431725">
        <w:rPr>
          <w:rFonts w:ascii="Book Antiqua" w:hAnsi="Book Antiqua" w:cs="Arial"/>
          <w:i/>
          <w:sz w:val="20"/>
        </w:rPr>
        <w:t>Religion</w:t>
      </w:r>
      <w:r>
        <w:rPr>
          <w:rFonts w:ascii="Book Antiqua" w:hAnsi="Book Antiqua" w:cs="Arial"/>
          <w:sz w:val="20"/>
        </w:rPr>
        <w:t xml:space="preserve">. </w:t>
      </w:r>
      <w:r w:rsidR="0059704D" w:rsidRPr="0059704D">
        <w:rPr>
          <w:rFonts w:ascii="Book Antiqua" w:hAnsi="Book Antiqua" w:cs="Arial"/>
          <w:sz w:val="20"/>
        </w:rPr>
        <w:t>29(2)</w:t>
      </w:r>
      <w:r w:rsidR="0059704D">
        <w:rPr>
          <w:rFonts w:ascii="Book Antiqua" w:hAnsi="Book Antiqua" w:cs="Arial"/>
          <w:sz w:val="20"/>
        </w:rPr>
        <w:t>: 341-344.</w:t>
      </w:r>
    </w:p>
    <w:p w14:paraId="7007A324" w14:textId="77777777" w:rsidR="0059704D" w:rsidRPr="00431725" w:rsidRDefault="0059704D" w:rsidP="00431725">
      <w:pPr>
        <w:rPr>
          <w:rFonts w:ascii="Book Antiqua" w:hAnsi="Book Antiqua" w:cs="Arial"/>
          <w:sz w:val="20"/>
        </w:rPr>
      </w:pPr>
    </w:p>
    <w:p w14:paraId="249FB098" w14:textId="3195C3B1" w:rsidR="00431725" w:rsidRPr="00431725" w:rsidRDefault="00431725" w:rsidP="00431725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Sanders, George.</w:t>
      </w:r>
      <w:r w:rsidRPr="00431725">
        <w:rPr>
          <w:rFonts w:ascii="Book Antiqua" w:hAnsi="Book Antiqua" w:cs="Arial"/>
          <w:sz w:val="20"/>
        </w:rPr>
        <w:t xml:space="preserve"> </w:t>
      </w:r>
      <w:r w:rsidR="0059704D">
        <w:rPr>
          <w:rFonts w:ascii="Book Antiqua" w:hAnsi="Book Antiqua" w:cs="Arial"/>
          <w:sz w:val="20"/>
        </w:rPr>
        <w:t xml:space="preserve">2014. </w:t>
      </w:r>
      <w:r>
        <w:rPr>
          <w:rFonts w:ascii="Book Antiqua" w:hAnsi="Book Antiqua" w:cs="Arial"/>
          <w:sz w:val="20"/>
        </w:rPr>
        <w:t xml:space="preserve">“Review of </w:t>
      </w:r>
      <w:r w:rsidRPr="00431725">
        <w:rPr>
          <w:rFonts w:ascii="Book Antiqua" w:hAnsi="Book Antiqua" w:cs="Arial"/>
          <w:i/>
          <w:sz w:val="20"/>
        </w:rPr>
        <w:t>Travel Connections: Tourism, Technology and Togetherness in a Mobile World</w:t>
      </w:r>
      <w:r>
        <w:rPr>
          <w:rFonts w:ascii="Book Antiqua" w:hAnsi="Book Antiqua" w:cs="Arial"/>
          <w:sz w:val="20"/>
        </w:rPr>
        <w:t xml:space="preserve">.” </w:t>
      </w:r>
      <w:r w:rsidRPr="00431725">
        <w:rPr>
          <w:rFonts w:ascii="Book Antiqua" w:hAnsi="Book Antiqua" w:cs="Arial"/>
          <w:i/>
          <w:sz w:val="20"/>
        </w:rPr>
        <w:t>Contemporary Sociology</w:t>
      </w:r>
      <w:r>
        <w:rPr>
          <w:rFonts w:ascii="Book Antiqua" w:hAnsi="Book Antiqua" w:cs="Arial"/>
          <w:sz w:val="20"/>
        </w:rPr>
        <w:t xml:space="preserve">. </w:t>
      </w:r>
      <w:r w:rsidR="0059704D">
        <w:rPr>
          <w:rFonts w:ascii="Book Antiqua" w:hAnsi="Book Antiqua" w:cs="Arial"/>
          <w:sz w:val="20"/>
        </w:rPr>
        <w:t>43(2): 241-243</w:t>
      </w:r>
      <w:r>
        <w:rPr>
          <w:rFonts w:ascii="Book Antiqua" w:hAnsi="Book Antiqua" w:cs="Arial"/>
          <w:sz w:val="20"/>
        </w:rPr>
        <w:t>.</w:t>
      </w:r>
    </w:p>
    <w:p w14:paraId="1152A29A" w14:textId="77777777" w:rsidR="00431725" w:rsidRDefault="00431725" w:rsidP="000505D2">
      <w:pPr>
        <w:rPr>
          <w:rFonts w:ascii="Book Antiqua" w:hAnsi="Book Antiqua" w:cs="Arial"/>
          <w:sz w:val="20"/>
        </w:rPr>
      </w:pPr>
    </w:p>
    <w:p w14:paraId="6A6753FD" w14:textId="77777777" w:rsidR="00E7745D" w:rsidRPr="000505D2" w:rsidRDefault="00E7745D" w:rsidP="000505D2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2010. “Review of </w:t>
      </w:r>
      <w:r w:rsidRPr="000505D2">
        <w:rPr>
          <w:rFonts w:ascii="Book Antiqua" w:hAnsi="Book Antiqua" w:cs="Arial"/>
          <w:i/>
          <w:sz w:val="20"/>
        </w:rPr>
        <w:t>Class Struggle on the Home Front: Work, Conflict, and Exploitation in the Household</w:t>
      </w:r>
      <w:r>
        <w:rPr>
          <w:rFonts w:ascii="Book Antiqua" w:hAnsi="Book Antiqua" w:cs="Arial"/>
          <w:sz w:val="20"/>
        </w:rPr>
        <w:t>.”</w:t>
      </w:r>
    </w:p>
    <w:p w14:paraId="190E0713" w14:textId="77777777" w:rsidR="00E7745D" w:rsidRDefault="00E7745D">
      <w:pPr>
        <w:rPr>
          <w:rFonts w:ascii="Book Antiqua" w:hAnsi="Book Antiqua" w:cs="Arial"/>
          <w:sz w:val="20"/>
        </w:rPr>
      </w:pPr>
      <w:r w:rsidRPr="00D05FA2">
        <w:rPr>
          <w:rFonts w:ascii="Book Antiqua" w:hAnsi="Book Antiqua" w:cs="Arial"/>
          <w:i/>
          <w:sz w:val="20"/>
        </w:rPr>
        <w:t>Critical Sociology</w:t>
      </w:r>
      <w:r>
        <w:rPr>
          <w:rFonts w:ascii="Book Antiqua" w:hAnsi="Book Antiqua" w:cs="Arial"/>
          <w:sz w:val="20"/>
        </w:rPr>
        <w:t>, 36(</w:t>
      </w:r>
      <w:r w:rsidRPr="000505D2">
        <w:rPr>
          <w:rFonts w:ascii="Book Antiqua" w:hAnsi="Book Antiqua" w:cs="Arial"/>
          <w:sz w:val="20"/>
        </w:rPr>
        <w:t>6</w:t>
      </w:r>
      <w:r>
        <w:rPr>
          <w:rFonts w:ascii="Book Antiqua" w:hAnsi="Book Antiqua" w:cs="Arial"/>
          <w:sz w:val="20"/>
        </w:rPr>
        <w:t>)</w:t>
      </w:r>
      <w:r w:rsidRPr="000505D2">
        <w:rPr>
          <w:rFonts w:ascii="Book Antiqua" w:hAnsi="Book Antiqua" w:cs="Arial"/>
          <w:sz w:val="20"/>
        </w:rPr>
        <w:t>, pp. 920-923</w:t>
      </w:r>
      <w:r>
        <w:rPr>
          <w:rFonts w:ascii="Book Antiqua" w:hAnsi="Book Antiqua" w:cs="Arial"/>
          <w:sz w:val="20"/>
        </w:rPr>
        <w:t>.</w:t>
      </w:r>
    </w:p>
    <w:p w14:paraId="4A322889" w14:textId="77777777" w:rsidR="00E7745D" w:rsidRDefault="00E7745D" w:rsidP="00E722FD">
      <w:pPr>
        <w:rPr>
          <w:rFonts w:ascii="Book Antiqua" w:hAnsi="Book Antiqua" w:cs="Arial"/>
          <w:sz w:val="20"/>
        </w:rPr>
      </w:pPr>
    </w:p>
    <w:p w14:paraId="0149F84C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2009. “Review of </w:t>
      </w:r>
      <w:r w:rsidRPr="00E722FD">
        <w:rPr>
          <w:rFonts w:ascii="Book Antiqua" w:hAnsi="Book Antiqua" w:cs="Arial"/>
          <w:i/>
          <w:sz w:val="20"/>
        </w:rPr>
        <w:t>Dialectic of Solidarity: Labor, Antisemitism, and the Frankfurt School</w:t>
      </w:r>
      <w:r w:rsidRPr="00E722FD">
        <w:rPr>
          <w:rFonts w:ascii="Book Antiqua" w:hAnsi="Book Antiqua" w:cs="Arial"/>
          <w:sz w:val="20"/>
        </w:rPr>
        <w:t>.</w:t>
      </w:r>
      <w:r>
        <w:rPr>
          <w:rFonts w:ascii="Book Antiqua" w:hAnsi="Book Antiqua" w:cs="Arial"/>
          <w:sz w:val="20"/>
        </w:rPr>
        <w:t>”</w:t>
      </w:r>
      <w:r w:rsidRPr="00E722FD">
        <w:rPr>
          <w:rFonts w:ascii="Book Antiqua" w:hAnsi="Book Antiqua" w:cs="Arial"/>
          <w:i/>
          <w:sz w:val="20"/>
        </w:rPr>
        <w:t xml:space="preserve"> Critical Sociology</w:t>
      </w:r>
      <w:r w:rsidRPr="00E722FD">
        <w:rPr>
          <w:rFonts w:ascii="Book Antiqua" w:hAnsi="Book Antiqua" w:cs="Arial"/>
          <w:sz w:val="20"/>
        </w:rPr>
        <w:t xml:space="preserve">, </w:t>
      </w:r>
    </w:p>
    <w:p w14:paraId="0DC73E00" w14:textId="77777777" w:rsidR="00E7745D" w:rsidRPr="00E722FD" w:rsidRDefault="00E7745D" w:rsidP="00E722FD">
      <w:pPr>
        <w:rPr>
          <w:rFonts w:ascii="Book Antiqua" w:hAnsi="Book Antiqua" w:cs="Arial"/>
          <w:i/>
          <w:sz w:val="20"/>
        </w:rPr>
      </w:pPr>
      <w:r>
        <w:rPr>
          <w:rFonts w:ascii="Book Antiqua" w:hAnsi="Book Antiqua" w:cs="Arial"/>
          <w:sz w:val="20"/>
        </w:rPr>
        <w:t>35(6), pp. 895-899</w:t>
      </w:r>
      <w:r w:rsidRPr="00E722FD">
        <w:rPr>
          <w:rFonts w:ascii="Book Antiqua" w:hAnsi="Book Antiqua" w:cs="Arial"/>
          <w:i/>
          <w:sz w:val="20"/>
        </w:rPr>
        <w:t>.</w:t>
      </w:r>
    </w:p>
    <w:p w14:paraId="2FA236EE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</w:p>
    <w:p w14:paraId="7D221EE3" w14:textId="77777777" w:rsidR="00E7745D" w:rsidRPr="00E722FD" w:rsidRDefault="00E7745D" w:rsidP="00E722F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Sanders, George. </w:t>
      </w:r>
      <w:proofErr w:type="gramStart"/>
      <w:r>
        <w:rPr>
          <w:rFonts w:ascii="Book Antiqua" w:hAnsi="Book Antiqua" w:cs="Arial"/>
          <w:sz w:val="20"/>
        </w:rPr>
        <w:t>2009.  “</w:t>
      </w:r>
      <w:proofErr w:type="gramEnd"/>
      <w:r>
        <w:rPr>
          <w:rFonts w:ascii="Book Antiqua" w:hAnsi="Book Antiqua" w:cs="Arial"/>
          <w:sz w:val="20"/>
        </w:rPr>
        <w:t>Review of</w:t>
      </w:r>
      <w:r w:rsidRPr="00E722FD">
        <w:rPr>
          <w:rFonts w:ascii="Book Antiqua" w:hAnsi="Book Antiqua" w:cs="Arial"/>
          <w:sz w:val="20"/>
        </w:rPr>
        <w:t xml:space="preserve"> </w:t>
      </w:r>
      <w:r w:rsidRPr="00E722FD">
        <w:rPr>
          <w:rFonts w:ascii="Book Antiqua" w:hAnsi="Book Antiqua" w:cs="Arial"/>
          <w:i/>
          <w:sz w:val="20"/>
        </w:rPr>
        <w:t>God’s Heart Has No Boundaries: How Religious Activists Are Working for Immigrant Rights</w:t>
      </w:r>
      <w:r w:rsidRPr="00E722FD">
        <w:rPr>
          <w:rFonts w:ascii="Book Antiqua" w:hAnsi="Book Antiqua" w:cs="Arial"/>
          <w:sz w:val="20"/>
        </w:rPr>
        <w:t>.</w:t>
      </w:r>
      <w:r>
        <w:rPr>
          <w:rFonts w:ascii="Book Antiqua" w:hAnsi="Book Antiqua" w:cs="Arial"/>
          <w:sz w:val="20"/>
        </w:rPr>
        <w:t>”</w:t>
      </w:r>
      <w:r w:rsidRPr="00E722FD">
        <w:rPr>
          <w:rFonts w:ascii="Book Antiqua" w:hAnsi="Book Antiqua" w:cs="Arial"/>
          <w:sz w:val="20"/>
        </w:rPr>
        <w:t xml:space="preserve"> </w:t>
      </w:r>
      <w:r w:rsidRPr="00E722FD">
        <w:rPr>
          <w:rFonts w:ascii="Book Antiqua" w:hAnsi="Book Antiqua" w:cs="Arial"/>
          <w:i/>
          <w:sz w:val="20"/>
        </w:rPr>
        <w:t>Mobilization</w:t>
      </w:r>
      <w:r w:rsidRPr="00E722FD">
        <w:rPr>
          <w:rFonts w:ascii="Book Antiqua" w:hAnsi="Book Antiqua" w:cs="Arial"/>
          <w:sz w:val="20"/>
        </w:rPr>
        <w:t xml:space="preserve"> 14(1), pp. 141-</w:t>
      </w:r>
      <w:r>
        <w:rPr>
          <w:rFonts w:ascii="Book Antiqua" w:hAnsi="Book Antiqua" w:cs="Arial"/>
          <w:sz w:val="20"/>
        </w:rPr>
        <w:t>142</w:t>
      </w:r>
      <w:r w:rsidRPr="00E722FD">
        <w:rPr>
          <w:rFonts w:ascii="Book Antiqua" w:hAnsi="Book Antiqua" w:cs="Arial"/>
          <w:sz w:val="20"/>
        </w:rPr>
        <w:t>.</w:t>
      </w:r>
    </w:p>
    <w:p w14:paraId="24F2A21C" w14:textId="77777777" w:rsidR="00E7745D" w:rsidRDefault="00E7745D">
      <w:pPr>
        <w:pStyle w:val="Heading1"/>
        <w:rPr>
          <w:rFonts w:ascii="Book Antiqua" w:hAnsi="Book Antiqua" w:cs="Arial"/>
          <w:b/>
          <w:sz w:val="24"/>
        </w:rPr>
      </w:pPr>
    </w:p>
    <w:p w14:paraId="0B41D66E" w14:textId="77777777" w:rsidR="00E7745D" w:rsidRPr="00EE1EDE" w:rsidRDefault="00E7745D" w:rsidP="00EE1EDE"/>
    <w:p w14:paraId="77CBEDA9" w14:textId="77777777" w:rsidR="00E7745D" w:rsidRDefault="00E7745D">
      <w:pPr>
        <w:pStyle w:val="Heading1"/>
        <w:rPr>
          <w:rFonts w:ascii="Book Antiqua" w:hAnsi="Book Antiqua" w:cs="Arial"/>
          <w:b/>
          <w:sz w:val="24"/>
        </w:rPr>
      </w:pPr>
      <w:r>
        <w:rPr>
          <w:rFonts w:ascii="Book Antiqua" w:hAnsi="Book Antiqua" w:cs="Arial"/>
          <w:b/>
          <w:sz w:val="24"/>
        </w:rPr>
        <w:t>Fellowships, Honors, &amp; Grants</w:t>
      </w:r>
    </w:p>
    <w:p w14:paraId="656952F8" w14:textId="77777777" w:rsidR="00E7745D" w:rsidRDefault="00E7745D">
      <w:pPr>
        <w:pStyle w:val="Heading1"/>
        <w:rPr>
          <w:rFonts w:ascii="Book Antiqua" w:hAnsi="Book Antiqua" w:cs="Arial"/>
          <w:b/>
          <w:sz w:val="20"/>
        </w:rPr>
      </w:pPr>
    </w:p>
    <w:p w14:paraId="60958F56" w14:textId="5A0575C4" w:rsidR="00A82001" w:rsidRDefault="00A82001" w:rsidP="00431725">
      <w:pPr>
        <w:pStyle w:val="Heading1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Department Research Award, Oakland University, $5,000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Summer 2016</w:t>
      </w:r>
    </w:p>
    <w:p w14:paraId="64A8CA28" w14:textId="18A94051" w:rsidR="00A82001" w:rsidRPr="00A82001" w:rsidRDefault="00A82001" w:rsidP="00A82001">
      <w:r>
        <w:tab/>
      </w:r>
    </w:p>
    <w:p w14:paraId="19B7A81A" w14:textId="167B800D" w:rsidR="00431725" w:rsidRPr="00A82001" w:rsidRDefault="00431725" w:rsidP="00A82001">
      <w:pPr>
        <w:pStyle w:val="Heading1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Department Scholarship Award, Oakland University</w:t>
      </w:r>
      <w:r w:rsidR="00A82001">
        <w:rPr>
          <w:rFonts w:ascii="Book Antiqua" w:hAnsi="Book Antiqua" w:cs="Arial"/>
          <w:sz w:val="20"/>
        </w:rPr>
        <w:t xml:space="preserve">, </w:t>
      </w:r>
      <w:r>
        <w:rPr>
          <w:rFonts w:ascii="Book Antiqua" w:hAnsi="Book Antiqua" w:cs="Arial"/>
          <w:sz w:val="20"/>
        </w:rPr>
        <w:t>$150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Fall 2013</w:t>
      </w:r>
    </w:p>
    <w:p w14:paraId="0A0E5006" w14:textId="77777777" w:rsidR="00431725" w:rsidRDefault="00431725" w:rsidP="009110BC">
      <w:pPr>
        <w:pStyle w:val="Heading1"/>
        <w:rPr>
          <w:rFonts w:ascii="Book Antiqua" w:hAnsi="Book Antiqua" w:cs="Arial"/>
          <w:sz w:val="20"/>
        </w:rPr>
      </w:pPr>
    </w:p>
    <w:p w14:paraId="48907AD6" w14:textId="1E83BBFE" w:rsidR="00431725" w:rsidRDefault="00431725" w:rsidP="00A82001">
      <w:pPr>
        <w:pStyle w:val="Heading1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Department Service Award, Oakland University</w:t>
      </w:r>
      <w:r w:rsidR="00A82001">
        <w:rPr>
          <w:rFonts w:ascii="Book Antiqua" w:hAnsi="Book Antiqua" w:cs="Arial"/>
          <w:sz w:val="20"/>
        </w:rPr>
        <w:t xml:space="preserve">, </w:t>
      </w:r>
      <w:r w:rsidRPr="009110BC">
        <w:rPr>
          <w:rFonts w:ascii="Book Antiqua" w:hAnsi="Book Antiqua" w:cs="Arial"/>
          <w:sz w:val="20"/>
        </w:rPr>
        <w:t>$300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>Fall 2012</w:t>
      </w:r>
    </w:p>
    <w:p w14:paraId="4FF3E0D7" w14:textId="77777777" w:rsidR="00A82001" w:rsidRPr="00A82001" w:rsidRDefault="00A82001" w:rsidP="00A82001"/>
    <w:p w14:paraId="7BE02F43" w14:textId="3ECFC64E" w:rsidR="00E7745D" w:rsidRPr="009110BC" w:rsidRDefault="00E7745D" w:rsidP="009110BC">
      <w:pPr>
        <w:pStyle w:val="Heading1"/>
        <w:rPr>
          <w:rFonts w:ascii="Book Antiqua" w:hAnsi="Book Antiqua" w:cs="Arial"/>
          <w:sz w:val="20"/>
        </w:rPr>
      </w:pPr>
      <w:r w:rsidRPr="009110BC">
        <w:rPr>
          <w:rFonts w:ascii="Book Antiqua" w:hAnsi="Book Antiqua" w:cs="Arial"/>
          <w:sz w:val="20"/>
        </w:rPr>
        <w:t>Department Teaching Award, Oakland University</w:t>
      </w:r>
      <w:r w:rsidR="00A82001">
        <w:rPr>
          <w:rFonts w:ascii="Book Antiqua" w:hAnsi="Book Antiqua" w:cs="Arial"/>
          <w:sz w:val="20"/>
        </w:rPr>
        <w:t>,</w:t>
      </w:r>
      <w:r w:rsidRPr="009110BC">
        <w:rPr>
          <w:rFonts w:ascii="Book Antiqua" w:hAnsi="Book Antiqua" w:cs="Arial"/>
          <w:sz w:val="20"/>
        </w:rPr>
        <w:t xml:space="preserve"> $300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>Fall 2009</w:t>
      </w:r>
    </w:p>
    <w:p w14:paraId="62822722" w14:textId="77777777" w:rsidR="00E7745D" w:rsidRPr="009110BC" w:rsidRDefault="00E7745D" w:rsidP="009110BC">
      <w:pPr>
        <w:pStyle w:val="Heading1"/>
        <w:rPr>
          <w:rFonts w:ascii="Book Antiqua" w:hAnsi="Book Antiqua" w:cs="Arial"/>
          <w:sz w:val="20"/>
        </w:rPr>
      </w:pPr>
    </w:p>
    <w:p w14:paraId="36241EB1" w14:textId="77777777" w:rsidR="00E7745D" w:rsidRPr="009110BC" w:rsidRDefault="00E7745D" w:rsidP="009110BC">
      <w:pPr>
        <w:pStyle w:val="Heading1"/>
        <w:rPr>
          <w:rFonts w:ascii="Book Antiqua" w:hAnsi="Book Antiqua" w:cs="Arial"/>
          <w:sz w:val="20"/>
        </w:rPr>
      </w:pPr>
      <w:r w:rsidRPr="009110BC">
        <w:rPr>
          <w:rFonts w:ascii="Book Antiqua" w:hAnsi="Book Antiqua" w:cs="Arial"/>
          <w:sz w:val="20"/>
        </w:rPr>
        <w:t xml:space="preserve"> University Research Committee, Oakland University</w:t>
      </w:r>
    </w:p>
    <w:p w14:paraId="22BA2FE3" w14:textId="77777777" w:rsidR="00E7745D" w:rsidRPr="009110BC" w:rsidRDefault="00E7745D" w:rsidP="009110BC">
      <w:pPr>
        <w:pStyle w:val="Heading1"/>
        <w:rPr>
          <w:rFonts w:ascii="Book Antiqua" w:hAnsi="Book Antiqua" w:cs="Arial"/>
          <w:sz w:val="20"/>
        </w:rPr>
      </w:pPr>
      <w:r w:rsidRPr="009110BC">
        <w:rPr>
          <w:rFonts w:ascii="Book Antiqua" w:hAnsi="Book Antiqua" w:cs="Arial"/>
          <w:sz w:val="20"/>
        </w:rPr>
        <w:tab/>
        <w:t xml:space="preserve">Faculty Research </w:t>
      </w:r>
      <w:proofErr w:type="gramStart"/>
      <w:r w:rsidRPr="009110BC">
        <w:rPr>
          <w:rFonts w:ascii="Book Antiqua" w:hAnsi="Book Antiqua" w:cs="Arial"/>
          <w:sz w:val="20"/>
        </w:rPr>
        <w:t>Fellowship,  $</w:t>
      </w:r>
      <w:proofErr w:type="gramEnd"/>
      <w:r w:rsidRPr="009110BC">
        <w:rPr>
          <w:rFonts w:ascii="Book Antiqua" w:hAnsi="Book Antiqua" w:cs="Arial"/>
          <w:sz w:val="20"/>
        </w:rPr>
        <w:t>8,500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 w:rsidRPr="009110BC">
        <w:rPr>
          <w:rFonts w:ascii="Book Antiqua" w:hAnsi="Book Antiqua" w:cs="Arial"/>
          <w:sz w:val="20"/>
        </w:rPr>
        <w:t>Summer 2009</w:t>
      </w:r>
    </w:p>
    <w:p w14:paraId="5BCBEB29" w14:textId="77777777" w:rsidR="00E7745D" w:rsidRDefault="00E7745D">
      <w:pPr>
        <w:pStyle w:val="Heading1"/>
        <w:rPr>
          <w:rFonts w:ascii="Book Antiqua" w:hAnsi="Book Antiqua" w:cs="Arial"/>
          <w:sz w:val="20"/>
        </w:rPr>
      </w:pPr>
    </w:p>
    <w:p w14:paraId="4C437CBA" w14:textId="6604A96A" w:rsidR="00E7745D" w:rsidRDefault="00E7745D" w:rsidP="00522916">
      <w:pPr>
        <w:ind w:firstLine="72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</w:p>
    <w:p w14:paraId="5414D19F" w14:textId="77777777" w:rsidR="00E7745D" w:rsidRDefault="00E7745D">
      <w:pPr>
        <w:pStyle w:val="Heading6"/>
      </w:pPr>
    </w:p>
    <w:p w14:paraId="3DBAA9BD" w14:textId="77777777" w:rsidR="00E7745D" w:rsidRDefault="00E7745D">
      <w:pPr>
        <w:pStyle w:val="Heading6"/>
      </w:pPr>
      <w:r>
        <w:t>Conference Presentations</w:t>
      </w:r>
    </w:p>
    <w:p w14:paraId="08C79372" w14:textId="77777777" w:rsidR="00431725" w:rsidRPr="00431725" w:rsidRDefault="00431725" w:rsidP="00431725">
      <w:pPr>
        <w:rPr>
          <w:rFonts w:ascii="Book Antiqua" w:hAnsi="Book Antiqua"/>
          <w:bCs/>
          <w:sz w:val="20"/>
        </w:rPr>
      </w:pPr>
    </w:p>
    <w:p w14:paraId="6B7021BA" w14:textId="0843BB75" w:rsidR="00431725" w:rsidRPr="00431725" w:rsidRDefault="00431725" w:rsidP="00431725">
      <w:pPr>
        <w:rPr>
          <w:rFonts w:ascii="Book Antiqua" w:hAnsi="Book Antiqua"/>
          <w:bCs/>
          <w:sz w:val="20"/>
        </w:rPr>
      </w:pPr>
      <w:r>
        <w:rPr>
          <w:rFonts w:ascii="Book Antiqua" w:hAnsi="Book Antiqua"/>
          <w:bCs/>
          <w:sz w:val="20"/>
        </w:rPr>
        <w:t xml:space="preserve">Sanders, George. </w:t>
      </w:r>
      <w:r w:rsidRPr="00431725">
        <w:rPr>
          <w:rFonts w:ascii="Book Antiqua" w:hAnsi="Book Antiqua"/>
          <w:bCs/>
          <w:sz w:val="20"/>
        </w:rPr>
        <w:t xml:space="preserve">Co-Organizer of Film Exhibits, Society for the Study of Social Problems. August, 2013. </w:t>
      </w:r>
    </w:p>
    <w:p w14:paraId="47CAC7F1" w14:textId="77777777" w:rsidR="00431725" w:rsidRPr="00431725" w:rsidRDefault="00431725" w:rsidP="00431725">
      <w:pPr>
        <w:rPr>
          <w:rFonts w:ascii="Book Antiqua" w:hAnsi="Book Antiqua"/>
          <w:bCs/>
          <w:sz w:val="20"/>
        </w:rPr>
      </w:pPr>
      <w:r w:rsidRPr="00431725">
        <w:rPr>
          <w:rFonts w:ascii="Book Antiqua" w:hAnsi="Book Antiqua"/>
          <w:bCs/>
          <w:sz w:val="20"/>
        </w:rPr>
        <w:t xml:space="preserve">New York, NY. </w:t>
      </w:r>
    </w:p>
    <w:p w14:paraId="49654DA1" w14:textId="77777777" w:rsidR="00431725" w:rsidRPr="00431725" w:rsidRDefault="00431725" w:rsidP="00431725">
      <w:pPr>
        <w:rPr>
          <w:rFonts w:ascii="Book Antiqua" w:hAnsi="Book Antiqua"/>
          <w:bCs/>
          <w:sz w:val="20"/>
        </w:rPr>
      </w:pPr>
    </w:p>
    <w:p w14:paraId="4E5FF49A" w14:textId="237ADE7A" w:rsidR="00431725" w:rsidRPr="00431725" w:rsidRDefault="00431725" w:rsidP="00431725">
      <w:pPr>
        <w:rPr>
          <w:rFonts w:ascii="Book Antiqua" w:hAnsi="Book Antiqua"/>
          <w:bCs/>
          <w:sz w:val="20"/>
        </w:rPr>
      </w:pPr>
      <w:r>
        <w:rPr>
          <w:rFonts w:ascii="Book Antiqua" w:hAnsi="Book Antiqua"/>
          <w:bCs/>
          <w:sz w:val="20"/>
        </w:rPr>
        <w:t xml:space="preserve">Sanders, George. </w:t>
      </w:r>
      <w:r w:rsidRPr="00431725">
        <w:rPr>
          <w:rFonts w:ascii="Book Antiqua" w:hAnsi="Book Antiqua"/>
          <w:bCs/>
          <w:sz w:val="20"/>
        </w:rPr>
        <w:t xml:space="preserve">Panelist on The Academic Job Market, Society for the Study of Social Problems. August, </w:t>
      </w:r>
    </w:p>
    <w:p w14:paraId="52378CFD" w14:textId="77777777" w:rsidR="00431725" w:rsidRPr="00431725" w:rsidRDefault="00431725" w:rsidP="00431725">
      <w:pPr>
        <w:rPr>
          <w:rFonts w:ascii="Book Antiqua" w:hAnsi="Book Antiqua"/>
          <w:bCs/>
          <w:sz w:val="20"/>
        </w:rPr>
      </w:pPr>
      <w:r w:rsidRPr="00431725">
        <w:rPr>
          <w:rFonts w:ascii="Book Antiqua" w:hAnsi="Book Antiqua"/>
          <w:bCs/>
          <w:sz w:val="20"/>
        </w:rPr>
        <w:t xml:space="preserve">2013. New York, NY. </w:t>
      </w:r>
    </w:p>
    <w:p w14:paraId="3828A5F8" w14:textId="77777777" w:rsidR="00431725" w:rsidRPr="00431725" w:rsidRDefault="00431725" w:rsidP="00431725">
      <w:pPr>
        <w:rPr>
          <w:rFonts w:ascii="Book Antiqua" w:hAnsi="Book Antiqua"/>
          <w:bCs/>
          <w:sz w:val="20"/>
        </w:rPr>
      </w:pPr>
    </w:p>
    <w:p w14:paraId="0A73EFB1" w14:textId="43D8CC17" w:rsidR="00431725" w:rsidRPr="00431725" w:rsidRDefault="00431725" w:rsidP="00431725">
      <w:pPr>
        <w:rPr>
          <w:rFonts w:ascii="Book Antiqua" w:hAnsi="Book Antiqua"/>
          <w:bCs/>
          <w:sz w:val="20"/>
        </w:rPr>
      </w:pPr>
      <w:r>
        <w:rPr>
          <w:rFonts w:ascii="Book Antiqua" w:hAnsi="Book Antiqua"/>
          <w:bCs/>
          <w:sz w:val="20"/>
        </w:rPr>
        <w:t xml:space="preserve">Sanders, George. </w:t>
      </w:r>
      <w:r w:rsidRPr="00431725">
        <w:rPr>
          <w:rFonts w:ascii="Book Antiqua" w:hAnsi="Book Antiqua"/>
          <w:bCs/>
          <w:sz w:val="20"/>
        </w:rPr>
        <w:t xml:space="preserve">Co-Presider of New Media and Sociology Panel, Society for the Study of Social Problems. </w:t>
      </w:r>
    </w:p>
    <w:p w14:paraId="1CBF0F8D" w14:textId="77777777" w:rsidR="00431725" w:rsidRPr="00431725" w:rsidRDefault="00431725" w:rsidP="00431725">
      <w:pPr>
        <w:rPr>
          <w:rFonts w:ascii="Book Antiqua" w:hAnsi="Book Antiqua"/>
          <w:bCs/>
          <w:sz w:val="20"/>
        </w:rPr>
      </w:pPr>
      <w:r w:rsidRPr="00431725">
        <w:rPr>
          <w:rFonts w:ascii="Book Antiqua" w:hAnsi="Book Antiqua"/>
          <w:bCs/>
          <w:sz w:val="20"/>
        </w:rPr>
        <w:t xml:space="preserve">August, 2013. New York, NY. </w:t>
      </w:r>
    </w:p>
    <w:p w14:paraId="68C45B2D" w14:textId="77777777" w:rsidR="00431725" w:rsidRPr="00431725" w:rsidRDefault="00431725" w:rsidP="00431725">
      <w:pPr>
        <w:rPr>
          <w:rFonts w:ascii="Book Antiqua" w:hAnsi="Book Antiqua"/>
          <w:bCs/>
          <w:sz w:val="20"/>
        </w:rPr>
      </w:pPr>
    </w:p>
    <w:p w14:paraId="4FEACE13" w14:textId="61F6E507" w:rsidR="00431725" w:rsidRPr="00431725" w:rsidRDefault="00431725" w:rsidP="00431725">
      <w:pPr>
        <w:rPr>
          <w:rFonts w:ascii="Book Antiqua" w:hAnsi="Book Antiqua"/>
          <w:bCs/>
          <w:sz w:val="20"/>
        </w:rPr>
      </w:pPr>
      <w:r>
        <w:rPr>
          <w:rFonts w:ascii="Book Antiqua" w:hAnsi="Book Antiqua"/>
          <w:bCs/>
          <w:sz w:val="20"/>
        </w:rPr>
        <w:t xml:space="preserve">Sanders, George. </w:t>
      </w:r>
      <w:r w:rsidRPr="00431725">
        <w:rPr>
          <w:rFonts w:ascii="Book Antiqua" w:hAnsi="Book Antiqua"/>
          <w:bCs/>
          <w:sz w:val="20"/>
        </w:rPr>
        <w:t xml:space="preserve">“Evangelicalism and Resistance.” Paper presented at North American Labor History </w:t>
      </w:r>
    </w:p>
    <w:p w14:paraId="7DF08AFC" w14:textId="77777777" w:rsidR="00431725" w:rsidRPr="00431725" w:rsidRDefault="00431725" w:rsidP="00431725">
      <w:pPr>
        <w:rPr>
          <w:rFonts w:ascii="Book Antiqua" w:hAnsi="Book Antiqua"/>
          <w:bCs/>
          <w:sz w:val="20"/>
        </w:rPr>
      </w:pPr>
      <w:r w:rsidRPr="00431725">
        <w:rPr>
          <w:rFonts w:ascii="Book Antiqua" w:hAnsi="Book Antiqua"/>
          <w:bCs/>
          <w:sz w:val="20"/>
        </w:rPr>
        <w:t>Conference. October, 2012. Detroit, MI.</w:t>
      </w:r>
    </w:p>
    <w:p w14:paraId="1E3CF7EC" w14:textId="77777777" w:rsidR="00431725" w:rsidRDefault="00431725">
      <w:pPr>
        <w:rPr>
          <w:rFonts w:ascii="Book Antiqua" w:hAnsi="Book Antiqua"/>
          <w:bCs/>
          <w:sz w:val="20"/>
        </w:rPr>
      </w:pPr>
    </w:p>
    <w:p w14:paraId="6FF12FB3" w14:textId="0BE65FE6" w:rsidR="00E7745D" w:rsidRDefault="00431725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20"/>
        </w:rPr>
        <w:t xml:space="preserve">Sanders, George. </w:t>
      </w:r>
      <w:r w:rsidR="00E7745D" w:rsidRPr="009110BC">
        <w:rPr>
          <w:rFonts w:ascii="Book Antiqua" w:hAnsi="Book Antiqua"/>
          <w:bCs/>
          <w:sz w:val="20"/>
        </w:rPr>
        <w:t xml:space="preserve">Discussant of </w:t>
      </w:r>
      <w:r w:rsidR="00E7745D">
        <w:rPr>
          <w:rFonts w:ascii="Book Antiqua" w:hAnsi="Book Antiqua"/>
          <w:bCs/>
          <w:sz w:val="20"/>
        </w:rPr>
        <w:t xml:space="preserve">Religion, Politics, and Cognitive Change Panel, </w:t>
      </w:r>
      <w:r w:rsidR="00E7745D">
        <w:rPr>
          <w:rFonts w:ascii="Book Antiqua" w:hAnsi="Book Antiqua"/>
          <w:sz w:val="20"/>
        </w:rPr>
        <w:t xml:space="preserve">American Sociological Association. August 2010. Atlanta, GA. </w:t>
      </w:r>
    </w:p>
    <w:p w14:paraId="12BFD992" w14:textId="77777777" w:rsidR="00E7745D" w:rsidRPr="00BC5989" w:rsidRDefault="00E7745D">
      <w:pPr>
        <w:rPr>
          <w:rFonts w:ascii="Book Antiqua" w:hAnsi="Book Antiqua"/>
          <w:sz w:val="20"/>
        </w:rPr>
      </w:pPr>
    </w:p>
    <w:p w14:paraId="650A6D1C" w14:textId="77777777" w:rsidR="00E7745D" w:rsidRDefault="00E7745D">
      <w:pPr>
        <w:pStyle w:val="BodyTex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lastRenderedPageBreak/>
        <w:t>Sanders, George. Chair of Conducting Critical Social Science Research Panel, Left Forum. March 2010. New York, NY.</w:t>
      </w:r>
    </w:p>
    <w:p w14:paraId="5C08B86A" w14:textId="77777777" w:rsidR="00E7745D" w:rsidRDefault="00E7745D">
      <w:pPr>
        <w:pStyle w:val="BodyTex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Sanders, George. “Corporate Christianity in Late Capitalism.”</w:t>
      </w:r>
      <w:r w:rsidR="00511560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>Paper presented at Social Movements in Everyday Life Panel, Left Forum. March 2010. New York, NY.</w:t>
      </w:r>
    </w:p>
    <w:p w14:paraId="5597B444" w14:textId="77777777" w:rsidR="00E7745D" w:rsidRDefault="00E7745D">
      <w:pPr>
        <w:pStyle w:val="BodyTex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Sanders, George. </w:t>
      </w:r>
      <w:r w:rsidRPr="00247FD6">
        <w:rPr>
          <w:rFonts w:ascii="Book Antiqua" w:hAnsi="Book Antiqua"/>
          <w:sz w:val="20"/>
        </w:rPr>
        <w:t>“Death and Distraction: Discourses of Legitimation in the Contemporary American Funeral Industry.” Paper presented at Cultures of Industry Panel, Social Science History Association. October 2008. Miami, FL.</w:t>
      </w:r>
    </w:p>
    <w:p w14:paraId="7EED96BB" w14:textId="77777777" w:rsidR="00E7745D" w:rsidRDefault="00E7745D">
      <w:pPr>
        <w:pStyle w:val="Heading1"/>
        <w:rPr>
          <w:rFonts w:ascii="Book Antiqua" w:hAnsi="Book Antiqua" w:cs="Arial"/>
          <w:b/>
          <w:sz w:val="20"/>
        </w:rPr>
      </w:pPr>
    </w:p>
    <w:p w14:paraId="02C23FB8" w14:textId="77777777" w:rsidR="00E7745D" w:rsidRDefault="00E7745D">
      <w:pPr>
        <w:pStyle w:val="Heading1"/>
        <w:rPr>
          <w:rFonts w:ascii="Book Antiqua" w:hAnsi="Book Antiqua" w:cs="Arial"/>
          <w:sz w:val="20"/>
        </w:rPr>
      </w:pPr>
    </w:p>
    <w:p w14:paraId="71131802" w14:textId="77777777" w:rsidR="00E7745D" w:rsidRDefault="00E7745D">
      <w:pPr>
        <w:pStyle w:val="Heading2"/>
        <w:rPr>
          <w:rFonts w:ascii="Book Antiqua" w:hAnsi="Book Antiqua" w:cs="Arial"/>
          <w:b/>
          <w:sz w:val="24"/>
        </w:rPr>
      </w:pPr>
      <w:r>
        <w:rPr>
          <w:rFonts w:ascii="Book Antiqua" w:hAnsi="Book Antiqua" w:cs="Arial"/>
          <w:b/>
          <w:sz w:val="24"/>
        </w:rPr>
        <w:t>Editorial Experience</w:t>
      </w:r>
    </w:p>
    <w:p w14:paraId="048CFE57" w14:textId="77777777" w:rsidR="00E7745D" w:rsidRDefault="00E7745D"/>
    <w:p w14:paraId="30061285" w14:textId="77777777" w:rsidR="00E7745D" w:rsidRDefault="00E7745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i/>
          <w:sz w:val="20"/>
        </w:rPr>
        <w:t>Critical Sociology</w:t>
      </w:r>
    </w:p>
    <w:p w14:paraId="740133A8" w14:textId="08E99B17" w:rsidR="00E7745D" w:rsidRDefault="00E7745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Book </w:t>
      </w:r>
      <w:r w:rsidR="0059704D">
        <w:rPr>
          <w:rFonts w:ascii="Book Antiqua" w:hAnsi="Book Antiqua" w:cs="Arial"/>
          <w:sz w:val="20"/>
        </w:rPr>
        <w:t>Rev</w:t>
      </w:r>
      <w:r w:rsidR="00A82001">
        <w:rPr>
          <w:rFonts w:ascii="Book Antiqua" w:hAnsi="Book Antiqua" w:cs="Arial"/>
          <w:sz w:val="20"/>
        </w:rPr>
        <w:t>iew Editor</w:t>
      </w:r>
      <w:r w:rsidR="00A82001"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</w:r>
      <w:r w:rsidR="00A82001">
        <w:rPr>
          <w:rFonts w:ascii="Book Antiqua" w:hAnsi="Book Antiqua" w:cs="Arial"/>
          <w:sz w:val="20"/>
        </w:rPr>
        <w:tab/>
        <w:t>2010-2015</w:t>
      </w:r>
    </w:p>
    <w:p w14:paraId="7B0A73CC" w14:textId="215327A2" w:rsidR="00E7745D" w:rsidRDefault="005970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</w:p>
    <w:p w14:paraId="5B095BEF" w14:textId="77777777" w:rsidR="00E7745D" w:rsidRDefault="00E774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 w:cs="Arial"/>
        </w:rPr>
      </w:pPr>
    </w:p>
    <w:p w14:paraId="5B4D3494" w14:textId="77777777" w:rsidR="00522916" w:rsidRDefault="00E774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</w:p>
    <w:p w14:paraId="65D38F56" w14:textId="3BE6F8DE" w:rsidR="00431725" w:rsidRPr="00431725" w:rsidRDefault="00E7745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</w:p>
    <w:p w14:paraId="180E450B" w14:textId="5BE42ADD" w:rsidR="00E7745D" w:rsidRDefault="00E7745D">
      <w:pPr>
        <w:pStyle w:val="Heading2"/>
        <w:rPr>
          <w:rFonts w:ascii="Book Antiqua" w:hAnsi="Book Antiqua" w:cs="Arial"/>
          <w:b/>
          <w:sz w:val="24"/>
        </w:rPr>
      </w:pPr>
      <w:r>
        <w:rPr>
          <w:rFonts w:ascii="Book Antiqua" w:hAnsi="Book Antiqua" w:cs="Arial"/>
          <w:b/>
          <w:sz w:val="24"/>
        </w:rPr>
        <w:t>S</w:t>
      </w:r>
      <w:r w:rsidR="00522916">
        <w:rPr>
          <w:rFonts w:ascii="Book Antiqua" w:hAnsi="Book Antiqua" w:cs="Arial"/>
          <w:b/>
          <w:sz w:val="24"/>
        </w:rPr>
        <w:t>elected S</w:t>
      </w:r>
      <w:r>
        <w:rPr>
          <w:rFonts w:ascii="Book Antiqua" w:hAnsi="Book Antiqua" w:cs="Arial"/>
          <w:b/>
          <w:sz w:val="24"/>
        </w:rPr>
        <w:t xml:space="preserve">ervice </w:t>
      </w:r>
    </w:p>
    <w:p w14:paraId="767B7B67" w14:textId="77777777" w:rsidR="00E7745D" w:rsidRDefault="00E7745D">
      <w:pPr>
        <w:rPr>
          <w:rFonts w:ascii="Book Antiqua" w:hAnsi="Book Antiqua" w:cs="Arial"/>
          <w:sz w:val="20"/>
        </w:rPr>
      </w:pPr>
    </w:p>
    <w:p w14:paraId="20CC425B" w14:textId="7565F6FD" w:rsidR="00664FFB" w:rsidRDefault="00664FFB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Gender and Society, Editorial Board Member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2017-Present</w:t>
      </w:r>
    </w:p>
    <w:p w14:paraId="79AD9E41" w14:textId="77777777" w:rsidR="00664FFB" w:rsidRDefault="00664FFB">
      <w:pPr>
        <w:rPr>
          <w:rFonts w:ascii="Book Antiqua" w:hAnsi="Book Antiqua" w:cs="Arial"/>
          <w:sz w:val="20"/>
        </w:rPr>
      </w:pPr>
    </w:p>
    <w:p w14:paraId="26E63417" w14:textId="262627A9" w:rsidR="00522916" w:rsidRDefault="00522916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Women and Gender Studies Execu</w:t>
      </w:r>
      <w:r w:rsidR="0008307A">
        <w:rPr>
          <w:rFonts w:ascii="Book Antiqua" w:hAnsi="Book Antiqua" w:cs="Arial"/>
          <w:sz w:val="20"/>
        </w:rPr>
        <w:t>tive Committee</w:t>
      </w:r>
      <w:r w:rsidR="0008307A">
        <w:rPr>
          <w:rFonts w:ascii="Book Antiqua" w:hAnsi="Book Antiqua" w:cs="Arial"/>
          <w:sz w:val="20"/>
        </w:rPr>
        <w:tab/>
      </w:r>
      <w:r w:rsidR="0008307A">
        <w:rPr>
          <w:rFonts w:ascii="Book Antiqua" w:hAnsi="Book Antiqua" w:cs="Arial"/>
          <w:sz w:val="20"/>
        </w:rPr>
        <w:tab/>
      </w:r>
      <w:r w:rsidR="0008307A">
        <w:rPr>
          <w:rFonts w:ascii="Book Antiqua" w:hAnsi="Book Antiqua" w:cs="Arial"/>
          <w:sz w:val="20"/>
        </w:rPr>
        <w:tab/>
      </w:r>
      <w:r w:rsidR="0008307A">
        <w:rPr>
          <w:rFonts w:ascii="Book Antiqua" w:hAnsi="Book Antiqua" w:cs="Arial"/>
          <w:sz w:val="20"/>
        </w:rPr>
        <w:tab/>
      </w:r>
      <w:r w:rsidR="0008307A">
        <w:rPr>
          <w:rFonts w:ascii="Book Antiqua" w:hAnsi="Book Antiqua" w:cs="Arial"/>
          <w:sz w:val="20"/>
        </w:rPr>
        <w:tab/>
      </w:r>
      <w:r w:rsidR="0008307A">
        <w:rPr>
          <w:rFonts w:ascii="Book Antiqua" w:hAnsi="Book Antiqua" w:cs="Arial"/>
          <w:sz w:val="20"/>
        </w:rPr>
        <w:tab/>
        <w:t>2015-2017</w:t>
      </w:r>
    </w:p>
    <w:p w14:paraId="68692F38" w14:textId="77777777" w:rsidR="00522916" w:rsidRDefault="00522916">
      <w:pPr>
        <w:rPr>
          <w:rFonts w:ascii="Book Antiqua" w:hAnsi="Book Antiqua" w:cs="Arial"/>
          <w:sz w:val="20"/>
        </w:rPr>
      </w:pPr>
    </w:p>
    <w:p w14:paraId="60A57487" w14:textId="46744612" w:rsidR="0059704D" w:rsidRDefault="0059704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Sociology Undergraduate Adviser 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2014-Present</w:t>
      </w:r>
    </w:p>
    <w:p w14:paraId="12B9A9B9" w14:textId="77777777" w:rsidR="0059704D" w:rsidRDefault="0059704D">
      <w:pPr>
        <w:rPr>
          <w:rFonts w:ascii="Book Antiqua" w:hAnsi="Book Antiqua" w:cs="Arial"/>
          <w:sz w:val="20"/>
        </w:rPr>
      </w:pPr>
    </w:p>
    <w:p w14:paraId="4ACCB21B" w14:textId="282BA441" w:rsidR="00431725" w:rsidRDefault="00431725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Society for the Study of Social Problems, Programming Committee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2012-2013</w:t>
      </w:r>
    </w:p>
    <w:p w14:paraId="29D98349" w14:textId="77777777" w:rsidR="00431725" w:rsidRDefault="00431725">
      <w:pPr>
        <w:rPr>
          <w:rFonts w:ascii="Book Antiqua" w:hAnsi="Book Antiqua" w:cs="Arial"/>
          <w:sz w:val="20"/>
        </w:rPr>
      </w:pPr>
    </w:p>
    <w:p w14:paraId="7A3A1866" w14:textId="77777777" w:rsidR="00D3588B" w:rsidRDefault="00D3588B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Committee on Instruction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2011-2012</w:t>
      </w:r>
    </w:p>
    <w:p w14:paraId="21C6F62B" w14:textId="77777777" w:rsidR="00D3588B" w:rsidRDefault="00D3588B">
      <w:pPr>
        <w:rPr>
          <w:rFonts w:ascii="Book Antiqua" w:hAnsi="Book Antiqua" w:cs="Arial"/>
          <w:sz w:val="20"/>
        </w:rPr>
      </w:pPr>
    </w:p>
    <w:p w14:paraId="0ADF09E7" w14:textId="6F8694A8" w:rsidR="00E7745D" w:rsidRPr="00431725" w:rsidRDefault="00E7745D">
      <w:pPr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>College of Arts and Sciences Faculty Assembly</w:t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</w:r>
      <w:r>
        <w:rPr>
          <w:rFonts w:ascii="Book Antiqua" w:hAnsi="Book Antiqua" w:cs="Arial"/>
          <w:sz w:val="20"/>
        </w:rPr>
        <w:tab/>
        <w:t>2010-2011</w:t>
      </w:r>
    </w:p>
    <w:sectPr w:rsidR="00E7745D" w:rsidRPr="00431725" w:rsidSect="00E939B9">
      <w:footerReference w:type="even" r:id="rId6"/>
      <w:footerReference w:type="default" r:id="rId7"/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8753" w14:textId="77777777" w:rsidR="0010584F" w:rsidRDefault="0010584F" w:rsidP="00431725">
      <w:r>
        <w:separator/>
      </w:r>
    </w:p>
  </w:endnote>
  <w:endnote w:type="continuationSeparator" w:id="0">
    <w:p w14:paraId="59B3A0F9" w14:textId="77777777" w:rsidR="0010584F" w:rsidRDefault="0010584F" w:rsidP="0043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3015" w14:textId="77777777" w:rsidR="00A82001" w:rsidRDefault="00A82001" w:rsidP="00A820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63A879" w14:textId="77777777" w:rsidR="00A82001" w:rsidRDefault="00A82001" w:rsidP="004317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AA33" w14:textId="77777777" w:rsidR="00A82001" w:rsidRDefault="00A82001" w:rsidP="00A820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291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08592C" w14:textId="77777777" w:rsidR="00A82001" w:rsidRDefault="00A82001" w:rsidP="004317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DF51" w14:textId="77777777" w:rsidR="0010584F" w:rsidRDefault="0010584F" w:rsidP="00431725">
      <w:r>
        <w:separator/>
      </w:r>
    </w:p>
  </w:footnote>
  <w:footnote w:type="continuationSeparator" w:id="0">
    <w:p w14:paraId="7B9C9ED3" w14:textId="77777777" w:rsidR="0010584F" w:rsidRDefault="0010584F" w:rsidP="0043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E722FD"/>
    <w:rsid w:val="000505D2"/>
    <w:rsid w:val="0008307A"/>
    <w:rsid w:val="0010584F"/>
    <w:rsid w:val="00120187"/>
    <w:rsid w:val="00247FD6"/>
    <w:rsid w:val="002A414A"/>
    <w:rsid w:val="002D7F3E"/>
    <w:rsid w:val="00351C30"/>
    <w:rsid w:val="00380DCF"/>
    <w:rsid w:val="00431725"/>
    <w:rsid w:val="00447FF0"/>
    <w:rsid w:val="004B2023"/>
    <w:rsid w:val="004D267A"/>
    <w:rsid w:val="005059D5"/>
    <w:rsid w:val="00511560"/>
    <w:rsid w:val="005159AC"/>
    <w:rsid w:val="00522916"/>
    <w:rsid w:val="0059704D"/>
    <w:rsid w:val="006477FF"/>
    <w:rsid w:val="00664FFB"/>
    <w:rsid w:val="007B6456"/>
    <w:rsid w:val="007D3196"/>
    <w:rsid w:val="007D37E1"/>
    <w:rsid w:val="009110BC"/>
    <w:rsid w:val="00A60D71"/>
    <w:rsid w:val="00A82001"/>
    <w:rsid w:val="00A86D2F"/>
    <w:rsid w:val="00AD6363"/>
    <w:rsid w:val="00B31332"/>
    <w:rsid w:val="00B62C46"/>
    <w:rsid w:val="00BC2950"/>
    <w:rsid w:val="00BC5989"/>
    <w:rsid w:val="00D05FA2"/>
    <w:rsid w:val="00D3588B"/>
    <w:rsid w:val="00DD1152"/>
    <w:rsid w:val="00E722FD"/>
    <w:rsid w:val="00E7745D"/>
    <w:rsid w:val="00E939B9"/>
    <w:rsid w:val="00EE1EDE"/>
    <w:rsid w:val="00FA6724"/>
    <w:rsid w:val="00FF0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FE7365"/>
  <w15:docId w15:val="{C609F87B-51B3-7440-BA3C-64BBB0C2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9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39B9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39B9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39B9"/>
    <w:pPr>
      <w:keepNext/>
      <w:ind w:left="720" w:firstLine="7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39B9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39B9"/>
    <w:pPr>
      <w:keepNext/>
      <w:outlineLvl w:val="4"/>
    </w:pPr>
    <w:rPr>
      <w:rFonts w:ascii="Book Antiqua" w:hAnsi="Book Antiqua" w:cs="Arial"/>
      <w:i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39B9"/>
    <w:pPr>
      <w:keepNext/>
      <w:outlineLvl w:val="5"/>
    </w:pPr>
    <w:rPr>
      <w:rFonts w:ascii="Book Antiqua" w:hAnsi="Book Antiqu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2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2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2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2A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2A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2AE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939B9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9142A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E939B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939B9"/>
    <w:pPr>
      <w:ind w:left="2160"/>
    </w:pPr>
    <w:rPr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42AE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E939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42AE"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E939B9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9142AE"/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93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42AE"/>
    <w:rPr>
      <w:rFonts w:ascii="Courier" w:hAnsi="Courier"/>
    </w:rPr>
  </w:style>
  <w:style w:type="character" w:styleId="Strong">
    <w:name w:val="Strong"/>
    <w:basedOn w:val="DefaultParagraphFont"/>
    <w:uiPriority w:val="99"/>
    <w:qFormat/>
    <w:rsid w:val="00E939B9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4317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725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31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6244</Characters>
  <Application>Microsoft Office Word</Application>
  <DocSecurity>0</DocSecurity>
  <Lines>52</Lines>
  <Paragraphs>14</Paragraphs>
  <ScaleCrop>false</ScaleCrop>
  <Company>Noisebox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Heather L</dc:title>
  <dc:subject/>
  <dc:creator>default</dc:creator>
  <cp:keywords/>
  <cp:lastModifiedBy>Microsoft Office User</cp:lastModifiedBy>
  <cp:revision>2</cp:revision>
  <dcterms:created xsi:type="dcterms:W3CDTF">2021-10-18T15:36:00Z</dcterms:created>
  <dcterms:modified xsi:type="dcterms:W3CDTF">2021-10-18T15:36:00Z</dcterms:modified>
</cp:coreProperties>
</file>