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BF2A27" w:rsidRPr="0071753B" w:rsidRDefault="00F74959" w:rsidP="0071753B">
      <w:pPr>
        <w:ind w:left="-360" w:right="-360"/>
        <w:rPr>
          <w:b/>
          <w:sz w:val="20"/>
          <w:szCs w:val="20"/>
        </w:rPr>
      </w:pPr>
      <w:bookmarkStart w:id="0" w:name="_GoBack"/>
      <w:bookmarkEnd w:id="0"/>
      <w:r w:rsidRPr="0071753B">
        <w:rPr>
          <w:b/>
          <w:sz w:val="20"/>
          <w:szCs w:val="20"/>
        </w:rPr>
        <w:t>Q: How does Wayne Law admissions look at S/U grades?</w:t>
      </w:r>
    </w:p>
    <w:p w14:paraId="00000004" w14:textId="08C5D96F" w:rsidR="00BF2A27" w:rsidRPr="0071753B" w:rsidRDefault="00F74959" w:rsidP="0071753B">
      <w:pPr>
        <w:ind w:left="-360" w:right="-360"/>
        <w:rPr>
          <w:sz w:val="20"/>
          <w:szCs w:val="20"/>
        </w:rPr>
      </w:pPr>
      <w:r w:rsidRPr="0071753B">
        <w:rPr>
          <w:sz w:val="20"/>
          <w:szCs w:val="20"/>
        </w:rPr>
        <w:t xml:space="preserve">A: Admissions understands that there is a 2020 “lost semester”. An S option was offered to current law students as well. One semester with S grades is not a problem, but students need to be thoughtful when taking an S grade. For any student that is serious about law school it benefits you most if you have your actual grades posted compared to S/U grades. Grades show the ability to succeed academically. Admissions will be reviewing the cumulative GPA.  </w:t>
      </w:r>
    </w:p>
    <w:p w14:paraId="00000005" w14:textId="77777777" w:rsidR="00BF2A27" w:rsidRPr="0071753B" w:rsidRDefault="00BF2A27" w:rsidP="0071753B">
      <w:pPr>
        <w:ind w:left="-360" w:right="-360"/>
        <w:rPr>
          <w:sz w:val="20"/>
          <w:szCs w:val="20"/>
        </w:rPr>
      </w:pPr>
    </w:p>
    <w:p w14:paraId="00000006" w14:textId="77777777" w:rsidR="00BF2A27" w:rsidRPr="0071753B" w:rsidRDefault="00F74959" w:rsidP="0071753B">
      <w:pPr>
        <w:ind w:left="-360" w:right="-360"/>
        <w:rPr>
          <w:b/>
          <w:sz w:val="20"/>
          <w:szCs w:val="20"/>
        </w:rPr>
      </w:pPr>
      <w:r w:rsidRPr="0071753B">
        <w:rPr>
          <w:b/>
          <w:sz w:val="20"/>
          <w:szCs w:val="20"/>
        </w:rPr>
        <w:t>Q: How are cumulative GPAs from different schools looked at in terms of admissions?</w:t>
      </w:r>
    </w:p>
    <w:p w14:paraId="00000007" w14:textId="77777777" w:rsidR="00BF2A27" w:rsidRPr="0071753B" w:rsidRDefault="00F74959" w:rsidP="0071753B">
      <w:pPr>
        <w:ind w:left="-360" w:right="-360"/>
        <w:rPr>
          <w:sz w:val="20"/>
          <w:szCs w:val="20"/>
        </w:rPr>
      </w:pPr>
      <w:r w:rsidRPr="0071753B">
        <w:rPr>
          <w:sz w:val="20"/>
          <w:szCs w:val="20"/>
        </w:rPr>
        <w:t>A: LSAC (Law School Admission Council) takes all of your grades that you have received and calculates a master GPA that shows up in the Credential Assembly Service Report that admissions uses as guidance. Admissions will look at all the grades along with the final master GPA when making their decision.</w:t>
      </w:r>
    </w:p>
    <w:p w14:paraId="00000008" w14:textId="77777777" w:rsidR="00BF2A27" w:rsidRPr="0071753B" w:rsidRDefault="00BF2A27" w:rsidP="0071753B">
      <w:pPr>
        <w:ind w:left="-360" w:right="-360"/>
        <w:rPr>
          <w:sz w:val="20"/>
          <w:szCs w:val="20"/>
        </w:rPr>
      </w:pPr>
    </w:p>
    <w:p w14:paraId="00000009" w14:textId="77777777" w:rsidR="00BF2A27" w:rsidRPr="0071753B" w:rsidRDefault="00F74959" w:rsidP="0071753B">
      <w:pPr>
        <w:ind w:left="-360" w:right="-360"/>
        <w:rPr>
          <w:b/>
          <w:sz w:val="20"/>
          <w:szCs w:val="20"/>
        </w:rPr>
      </w:pPr>
      <w:r w:rsidRPr="0071753B">
        <w:rPr>
          <w:b/>
          <w:sz w:val="20"/>
          <w:szCs w:val="20"/>
        </w:rPr>
        <w:t>Q: Is a certain major preferred?</w:t>
      </w:r>
    </w:p>
    <w:p w14:paraId="0000000A" w14:textId="77777777" w:rsidR="00BF2A27" w:rsidRPr="0071753B" w:rsidRDefault="00F74959" w:rsidP="0071753B">
      <w:pPr>
        <w:ind w:left="-360" w:right="-360"/>
        <w:rPr>
          <w:sz w:val="20"/>
          <w:szCs w:val="20"/>
        </w:rPr>
      </w:pPr>
      <w:r w:rsidRPr="0071753B">
        <w:rPr>
          <w:sz w:val="20"/>
          <w:szCs w:val="20"/>
        </w:rPr>
        <w:t xml:space="preserve">A: Law students come from a multitude of academic backgrounds with different types of academic experiences. The priority for admissions is excellence. Whichever degree you choose to pursue make sure you will excel in it. Take classes that interest you and classes that challenge you. Make sure to do very well in them. Worry less about what major you choose and more about how well you do. </w:t>
      </w:r>
    </w:p>
    <w:p w14:paraId="0000000B" w14:textId="77777777" w:rsidR="00BF2A27" w:rsidRPr="0071753B" w:rsidRDefault="00BF2A27" w:rsidP="0071753B">
      <w:pPr>
        <w:ind w:left="-360" w:right="-360"/>
        <w:rPr>
          <w:sz w:val="20"/>
          <w:szCs w:val="20"/>
        </w:rPr>
      </w:pPr>
    </w:p>
    <w:p w14:paraId="0000000D" w14:textId="3394F50D" w:rsidR="00BF2A27" w:rsidRPr="0071753B" w:rsidRDefault="00F74959" w:rsidP="00833DF9">
      <w:pPr>
        <w:ind w:left="-360" w:right="-360"/>
        <w:rPr>
          <w:sz w:val="20"/>
          <w:szCs w:val="20"/>
        </w:rPr>
      </w:pPr>
      <w:r w:rsidRPr="0071753B">
        <w:rPr>
          <w:sz w:val="20"/>
          <w:szCs w:val="20"/>
        </w:rPr>
        <w:t>Advice from a BIS 3+3 Law School program graduate: The Bachelor of Integrative Studies program allows for flexibility. If you spread out your general education requirements and take upper level courses from various disciplines (you might find an area you would like to minor in) you will not only have the knowledge gained from multiple subject areas, but you will have had the opportunity to meet people from different fields.</w:t>
      </w:r>
    </w:p>
    <w:p w14:paraId="0000000E" w14:textId="77777777" w:rsidR="00BF2A27" w:rsidRPr="0071753B" w:rsidRDefault="00BF2A27" w:rsidP="0071753B">
      <w:pPr>
        <w:ind w:left="-360" w:right="-360"/>
        <w:rPr>
          <w:sz w:val="20"/>
          <w:szCs w:val="20"/>
        </w:rPr>
      </w:pPr>
    </w:p>
    <w:p w14:paraId="0000000F" w14:textId="77777777" w:rsidR="00BF2A27" w:rsidRPr="0071753B" w:rsidRDefault="00F74959" w:rsidP="0071753B">
      <w:pPr>
        <w:ind w:left="-360" w:right="-360"/>
        <w:rPr>
          <w:b/>
          <w:sz w:val="20"/>
          <w:szCs w:val="20"/>
        </w:rPr>
      </w:pPr>
      <w:r w:rsidRPr="0071753B">
        <w:rPr>
          <w:b/>
          <w:sz w:val="20"/>
          <w:szCs w:val="20"/>
        </w:rPr>
        <w:t>Q: What LSAT score is needed for scholarship opportunities?</w:t>
      </w:r>
    </w:p>
    <w:p w14:paraId="00000010" w14:textId="77777777" w:rsidR="00BF2A27" w:rsidRPr="0071753B" w:rsidRDefault="00F74959" w:rsidP="0071753B">
      <w:pPr>
        <w:ind w:left="-360" w:right="-360"/>
        <w:rPr>
          <w:sz w:val="20"/>
          <w:szCs w:val="20"/>
        </w:rPr>
      </w:pPr>
      <w:r w:rsidRPr="0071753B">
        <w:rPr>
          <w:sz w:val="20"/>
          <w:szCs w:val="20"/>
        </w:rPr>
        <w:t xml:space="preserve">A: Target median for the LSAT score is 160. At 160 or above increases chances for scholarship opportunities. </w:t>
      </w:r>
    </w:p>
    <w:p w14:paraId="00000011" w14:textId="77777777" w:rsidR="00BF2A27" w:rsidRPr="0071753B" w:rsidRDefault="00BF2A27" w:rsidP="0071753B">
      <w:pPr>
        <w:ind w:left="-360" w:right="-360"/>
        <w:rPr>
          <w:sz w:val="20"/>
          <w:szCs w:val="20"/>
        </w:rPr>
      </w:pPr>
    </w:p>
    <w:p w14:paraId="6D01720E" w14:textId="6621392A" w:rsidR="00AB2297" w:rsidRDefault="00F74959" w:rsidP="00833DF9">
      <w:pPr>
        <w:ind w:left="-360" w:right="-360"/>
        <w:rPr>
          <w:sz w:val="20"/>
          <w:szCs w:val="20"/>
        </w:rPr>
      </w:pPr>
      <w:r w:rsidRPr="0071753B">
        <w:rPr>
          <w:sz w:val="20"/>
          <w:szCs w:val="20"/>
        </w:rPr>
        <w:t>Advice from a BIS 3+3 Law School program graduate:</w:t>
      </w:r>
      <w:r w:rsidR="00833DF9">
        <w:rPr>
          <w:sz w:val="20"/>
          <w:szCs w:val="20"/>
        </w:rPr>
        <w:t xml:space="preserve"> </w:t>
      </w:r>
      <w:r w:rsidRPr="0071753B">
        <w:rPr>
          <w:sz w:val="20"/>
          <w:szCs w:val="20"/>
        </w:rPr>
        <w:t xml:space="preserve">Get the highest LSAT score possible. Do not worry too much about taking it multiple times because as long as your score is improving it is fine. Admissions just does not want to see the score decrease. The prep companies for the LSAT are worth the money. </w:t>
      </w:r>
    </w:p>
    <w:p w14:paraId="626CC53F" w14:textId="01D7EFBC" w:rsidR="00AB2297" w:rsidRDefault="00AB2297" w:rsidP="00AB2297">
      <w:pPr>
        <w:ind w:left="-360" w:right="-360"/>
        <w:rPr>
          <w:sz w:val="20"/>
          <w:szCs w:val="20"/>
        </w:rPr>
      </w:pPr>
    </w:p>
    <w:p w14:paraId="74A5750C" w14:textId="77777777" w:rsidR="00AB2297" w:rsidRPr="00B82CF4" w:rsidRDefault="00AB2297" w:rsidP="00AB2297">
      <w:pPr>
        <w:ind w:left="-360"/>
        <w:rPr>
          <w:b/>
          <w:sz w:val="20"/>
          <w:szCs w:val="20"/>
        </w:rPr>
      </w:pPr>
      <w:r w:rsidRPr="00B82CF4">
        <w:rPr>
          <w:b/>
          <w:sz w:val="20"/>
          <w:szCs w:val="20"/>
        </w:rPr>
        <w:t>LSAT Prep Programs:</w:t>
      </w:r>
    </w:p>
    <w:p w14:paraId="0A883224" w14:textId="77777777" w:rsidR="00AB2297" w:rsidRPr="00B82CF4" w:rsidRDefault="00AB2297" w:rsidP="00AB2297">
      <w:pPr>
        <w:ind w:left="-360"/>
        <w:rPr>
          <w:b/>
          <w:sz w:val="20"/>
          <w:szCs w:val="20"/>
        </w:rPr>
      </w:pPr>
      <w:r w:rsidRPr="00B82CF4">
        <w:rPr>
          <w:sz w:val="20"/>
          <w:szCs w:val="20"/>
        </w:rPr>
        <w:t xml:space="preserve">Khan Academy (Free Resource) </w:t>
      </w:r>
      <w:hyperlink r:id="rId8">
        <w:r w:rsidRPr="00B82CF4">
          <w:rPr>
            <w:rStyle w:val="Hyperlink"/>
            <w:sz w:val="20"/>
            <w:szCs w:val="20"/>
          </w:rPr>
          <w:t>https://www.khanacademy.org/prep/lsat</w:t>
        </w:r>
      </w:hyperlink>
    </w:p>
    <w:p w14:paraId="25F84E65" w14:textId="77777777" w:rsidR="00AB2297" w:rsidRPr="00B82CF4" w:rsidRDefault="00AB2297" w:rsidP="00AB2297">
      <w:pPr>
        <w:ind w:left="-360"/>
        <w:rPr>
          <w:sz w:val="20"/>
          <w:szCs w:val="20"/>
        </w:rPr>
      </w:pPr>
      <w:r w:rsidRPr="00B82CF4">
        <w:rPr>
          <w:sz w:val="20"/>
          <w:szCs w:val="20"/>
        </w:rPr>
        <w:t xml:space="preserve">Kaplan </w:t>
      </w:r>
      <w:hyperlink r:id="rId9">
        <w:r w:rsidRPr="00B82CF4">
          <w:rPr>
            <w:rStyle w:val="Hyperlink"/>
            <w:sz w:val="20"/>
            <w:szCs w:val="20"/>
          </w:rPr>
          <w:t>https://www.kaptest.com/lsat</w:t>
        </w:r>
      </w:hyperlink>
    </w:p>
    <w:p w14:paraId="41E43ED3" w14:textId="77777777" w:rsidR="00AB2297" w:rsidRPr="00A966F5" w:rsidRDefault="00AB2297" w:rsidP="00AB2297">
      <w:pPr>
        <w:pStyle w:val="ListParagraph"/>
        <w:numPr>
          <w:ilvl w:val="0"/>
          <w:numId w:val="14"/>
        </w:numPr>
        <w:rPr>
          <w:sz w:val="20"/>
          <w:szCs w:val="20"/>
        </w:rPr>
      </w:pPr>
      <w:r w:rsidRPr="00A966F5">
        <w:rPr>
          <w:sz w:val="20"/>
          <w:szCs w:val="20"/>
        </w:rPr>
        <w:t xml:space="preserve">Discount through OUPACE. Contact Amy </w:t>
      </w:r>
      <w:proofErr w:type="spellStart"/>
      <w:r w:rsidRPr="00A966F5">
        <w:rPr>
          <w:sz w:val="20"/>
          <w:szCs w:val="20"/>
        </w:rPr>
        <w:t>Olind</w:t>
      </w:r>
      <w:proofErr w:type="spellEnd"/>
      <w:r w:rsidRPr="00A966F5">
        <w:rPr>
          <w:sz w:val="20"/>
          <w:szCs w:val="20"/>
        </w:rPr>
        <w:t xml:space="preserve">, Program Director at 248-370-2985 or acolind@oakland.edu </w:t>
      </w:r>
      <w:hyperlink r:id="rId10" w:history="1">
        <w:r w:rsidRPr="00A966F5">
          <w:rPr>
            <w:rStyle w:val="Hyperlink"/>
            <w:sz w:val="20"/>
            <w:szCs w:val="20"/>
          </w:rPr>
          <w:t>https://oakland.edu/pace/test-preparation/</w:t>
        </w:r>
      </w:hyperlink>
    </w:p>
    <w:p w14:paraId="6C4AFF17" w14:textId="77777777" w:rsidR="00AB2297" w:rsidRPr="00B82CF4" w:rsidRDefault="00AB2297" w:rsidP="00AB2297">
      <w:pPr>
        <w:ind w:left="-360"/>
        <w:rPr>
          <w:sz w:val="20"/>
          <w:szCs w:val="20"/>
        </w:rPr>
      </w:pPr>
      <w:r w:rsidRPr="00B82CF4">
        <w:rPr>
          <w:sz w:val="20"/>
          <w:szCs w:val="20"/>
        </w:rPr>
        <w:t xml:space="preserve">Princeton Review </w:t>
      </w:r>
      <w:hyperlink r:id="rId11">
        <w:r w:rsidRPr="00B82CF4">
          <w:rPr>
            <w:rStyle w:val="Hyperlink"/>
            <w:sz w:val="20"/>
            <w:szCs w:val="20"/>
          </w:rPr>
          <w:t>https://www.princetonreview.com/law/lsat-test-prep</w:t>
        </w:r>
      </w:hyperlink>
    </w:p>
    <w:p w14:paraId="1428F86A" w14:textId="77777777" w:rsidR="00AB2297" w:rsidRPr="00B82CF4" w:rsidRDefault="00AB2297" w:rsidP="00AB2297">
      <w:pPr>
        <w:ind w:left="-360"/>
        <w:rPr>
          <w:sz w:val="20"/>
          <w:szCs w:val="20"/>
        </w:rPr>
      </w:pPr>
      <w:proofErr w:type="spellStart"/>
      <w:r w:rsidRPr="00B82CF4">
        <w:rPr>
          <w:sz w:val="20"/>
          <w:szCs w:val="20"/>
        </w:rPr>
        <w:t>PowerScore</w:t>
      </w:r>
      <w:proofErr w:type="spellEnd"/>
      <w:r w:rsidRPr="00B82CF4">
        <w:rPr>
          <w:sz w:val="20"/>
          <w:szCs w:val="20"/>
        </w:rPr>
        <w:t xml:space="preserve"> </w:t>
      </w:r>
      <w:hyperlink r:id="rId12">
        <w:r w:rsidRPr="00B82CF4">
          <w:rPr>
            <w:rStyle w:val="Hyperlink"/>
            <w:sz w:val="20"/>
            <w:szCs w:val="20"/>
          </w:rPr>
          <w:t>https://www.powerscore.com/lsat/</w:t>
        </w:r>
      </w:hyperlink>
    </w:p>
    <w:p w14:paraId="02CEB315" w14:textId="77777777" w:rsidR="00AB2297" w:rsidRPr="00B82CF4" w:rsidRDefault="00AB2297" w:rsidP="00AB2297">
      <w:pPr>
        <w:ind w:left="-360"/>
        <w:rPr>
          <w:sz w:val="20"/>
          <w:szCs w:val="20"/>
          <w:u w:val="single"/>
        </w:rPr>
      </w:pPr>
      <w:r w:rsidRPr="00B82CF4">
        <w:rPr>
          <w:sz w:val="20"/>
          <w:szCs w:val="20"/>
        </w:rPr>
        <w:t xml:space="preserve">LSAC </w:t>
      </w:r>
      <w:hyperlink r:id="rId13">
        <w:r w:rsidRPr="00B82CF4">
          <w:rPr>
            <w:rStyle w:val="Hyperlink"/>
            <w:sz w:val="20"/>
            <w:szCs w:val="20"/>
          </w:rPr>
          <w:t>https://www.lsac.org/lsat/prep</w:t>
        </w:r>
      </w:hyperlink>
    </w:p>
    <w:p w14:paraId="4EB8E56D" w14:textId="77777777" w:rsidR="00AB2297" w:rsidRPr="00B82CF4" w:rsidRDefault="00AB2297" w:rsidP="00AB2297">
      <w:pPr>
        <w:ind w:left="-360"/>
        <w:rPr>
          <w:sz w:val="20"/>
          <w:szCs w:val="20"/>
        </w:rPr>
      </w:pPr>
    </w:p>
    <w:p w14:paraId="2646544D" w14:textId="77777777" w:rsidR="00AB2297" w:rsidRDefault="00AB2297" w:rsidP="00AB2297">
      <w:pPr>
        <w:ind w:left="-360"/>
        <w:rPr>
          <w:sz w:val="20"/>
          <w:szCs w:val="20"/>
        </w:rPr>
      </w:pPr>
      <w:r w:rsidRPr="00B82CF4">
        <w:rPr>
          <w:b/>
          <w:sz w:val="20"/>
          <w:szCs w:val="20"/>
        </w:rPr>
        <w:t>Is Law School Right for Me?</w:t>
      </w:r>
      <w:r w:rsidRPr="00B82CF4">
        <w:rPr>
          <w:sz w:val="20"/>
          <w:szCs w:val="20"/>
        </w:rPr>
        <w:t xml:space="preserve"> </w:t>
      </w:r>
      <w:hyperlink r:id="rId14" w:history="1">
        <w:r w:rsidRPr="00497E53">
          <w:rPr>
            <w:rStyle w:val="Hyperlink"/>
            <w:sz w:val="20"/>
            <w:szCs w:val="20"/>
          </w:rPr>
          <w:t>https://oakland.edu/prelaw/applying-to-law-school/</w:t>
        </w:r>
      </w:hyperlink>
    </w:p>
    <w:p w14:paraId="731CE64F" w14:textId="77777777" w:rsidR="00AB2297" w:rsidRDefault="00AB2297" w:rsidP="00AB2297"/>
    <w:p w14:paraId="36BC6AD2" w14:textId="77777777" w:rsidR="00AB2297" w:rsidRPr="00B82CF4" w:rsidRDefault="00AB2297" w:rsidP="00AB2297">
      <w:pPr>
        <w:ind w:left="-360"/>
        <w:rPr>
          <w:b/>
          <w:sz w:val="20"/>
          <w:szCs w:val="20"/>
        </w:rPr>
      </w:pPr>
      <w:r w:rsidRPr="00B82CF4">
        <w:rPr>
          <w:b/>
          <w:sz w:val="20"/>
          <w:szCs w:val="20"/>
        </w:rPr>
        <w:t xml:space="preserve">Questions? Want to learn more? </w:t>
      </w:r>
    </w:p>
    <w:p w14:paraId="755AD985" w14:textId="77777777" w:rsidR="00AB2297" w:rsidRDefault="00AB2297" w:rsidP="00AB2297">
      <w:pPr>
        <w:ind w:left="-360"/>
        <w:rPr>
          <w:sz w:val="20"/>
          <w:szCs w:val="20"/>
        </w:rPr>
      </w:pPr>
      <w:r w:rsidRPr="00833DF9">
        <w:rPr>
          <w:sz w:val="20"/>
          <w:szCs w:val="20"/>
          <w:u w:val="single"/>
        </w:rPr>
        <w:t>Bachelor of Integrative Studies</w:t>
      </w:r>
      <w:r>
        <w:rPr>
          <w:sz w:val="20"/>
          <w:szCs w:val="20"/>
        </w:rPr>
        <w:t xml:space="preserve"> - </w:t>
      </w:r>
      <w:r w:rsidRPr="00B82CF4">
        <w:rPr>
          <w:sz w:val="20"/>
          <w:szCs w:val="20"/>
        </w:rPr>
        <w:t xml:space="preserve">Interested in Law School or a 3+3 Law School Program? Call to make an appointment with an adviser today: (248) 370-3229 Email: </w:t>
      </w:r>
      <w:hyperlink r:id="rId15" w:history="1">
        <w:r w:rsidRPr="00B82CF4">
          <w:rPr>
            <w:rStyle w:val="Hyperlink"/>
            <w:sz w:val="20"/>
            <w:szCs w:val="20"/>
          </w:rPr>
          <w:t>bis@oakland.edu</w:t>
        </w:r>
      </w:hyperlink>
    </w:p>
    <w:p w14:paraId="5414BDB6" w14:textId="77777777" w:rsidR="00AB2297" w:rsidRPr="0071753B" w:rsidRDefault="00AB2297" w:rsidP="00AB2297">
      <w:pPr>
        <w:ind w:right="-360"/>
        <w:rPr>
          <w:sz w:val="20"/>
          <w:szCs w:val="20"/>
        </w:rPr>
      </w:pPr>
    </w:p>
    <w:p w14:paraId="13A900E9" w14:textId="244C9410" w:rsidR="001C19CB" w:rsidRDefault="0071753B" w:rsidP="001C19CB">
      <w:pPr>
        <w:ind w:left="-360" w:right="-360"/>
        <w:rPr>
          <w:sz w:val="20"/>
          <w:szCs w:val="20"/>
        </w:rPr>
      </w:pPr>
      <w:r w:rsidRPr="00833DF9">
        <w:rPr>
          <w:sz w:val="20"/>
          <w:szCs w:val="20"/>
          <w:u w:val="single"/>
        </w:rPr>
        <w:t>Wayne State University Law School</w:t>
      </w:r>
      <w:r>
        <w:rPr>
          <w:sz w:val="20"/>
          <w:szCs w:val="20"/>
        </w:rPr>
        <w:t xml:space="preserve"> – Justin Williams, </w:t>
      </w:r>
      <w:r w:rsidR="001C19CB">
        <w:rPr>
          <w:sz w:val="20"/>
          <w:szCs w:val="20"/>
        </w:rPr>
        <w:t xml:space="preserve">Associate Director of Admissions and Diversity Recruitment: </w:t>
      </w:r>
      <w:hyperlink r:id="rId16" w:history="1">
        <w:r w:rsidR="001C19CB" w:rsidRPr="00497E53">
          <w:rPr>
            <w:rStyle w:val="Hyperlink"/>
            <w:sz w:val="20"/>
            <w:szCs w:val="20"/>
          </w:rPr>
          <w:t>jmwilliams@wayne.edu</w:t>
        </w:r>
      </w:hyperlink>
    </w:p>
    <w:p w14:paraId="37459CF4" w14:textId="77777777" w:rsidR="001C19CB" w:rsidRPr="0071753B" w:rsidRDefault="001C19CB" w:rsidP="001C19CB">
      <w:pPr>
        <w:ind w:left="-360" w:right="-360"/>
        <w:rPr>
          <w:sz w:val="20"/>
          <w:szCs w:val="20"/>
        </w:rPr>
      </w:pPr>
    </w:p>
    <w:sectPr w:rsidR="001C19CB" w:rsidRPr="0071753B" w:rsidSect="00833DF9">
      <w:headerReference w:type="default" r:id="rId17"/>
      <w:pgSz w:w="12240" w:h="15840"/>
      <w:pgMar w:top="1530" w:right="1440" w:bottom="6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DA27" w14:textId="77777777" w:rsidR="00B6083E" w:rsidRDefault="00B6083E" w:rsidP="002D0522">
      <w:pPr>
        <w:spacing w:line="240" w:lineRule="auto"/>
      </w:pPr>
      <w:r>
        <w:separator/>
      </w:r>
    </w:p>
  </w:endnote>
  <w:endnote w:type="continuationSeparator" w:id="0">
    <w:p w14:paraId="04F2A5AC" w14:textId="77777777" w:rsidR="00B6083E" w:rsidRDefault="00B6083E" w:rsidP="002D0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A0E9" w14:textId="77777777" w:rsidR="00B6083E" w:rsidRDefault="00B6083E" w:rsidP="002D0522">
      <w:pPr>
        <w:spacing w:line="240" w:lineRule="auto"/>
      </w:pPr>
      <w:r>
        <w:separator/>
      </w:r>
    </w:p>
  </w:footnote>
  <w:footnote w:type="continuationSeparator" w:id="0">
    <w:p w14:paraId="7C174B53" w14:textId="77777777" w:rsidR="00B6083E" w:rsidRDefault="00B6083E" w:rsidP="002D0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C2A4" w14:textId="42FE154A" w:rsidR="002D0522" w:rsidRDefault="002D0522" w:rsidP="002D0522">
    <w:pPr>
      <w:pStyle w:val="Header"/>
      <w:jc w:val="center"/>
      <w:rPr>
        <w:u w:val="single"/>
      </w:rPr>
    </w:pPr>
    <w:r w:rsidRPr="002D0522">
      <w:rPr>
        <w:u w:val="single"/>
      </w:rPr>
      <w:t>Wayne State University Law School Q&amp;A</w:t>
    </w:r>
  </w:p>
  <w:p w14:paraId="28839B04" w14:textId="0E525CFC" w:rsidR="002D0522" w:rsidRPr="002D0522" w:rsidRDefault="002D0522" w:rsidP="002D0522">
    <w:pPr>
      <w:pStyle w:val="Header"/>
      <w:jc w:val="center"/>
    </w:pPr>
    <w:r w:rsidRPr="002D0522">
      <w:t>November 12</w:t>
    </w:r>
    <w:r>
      <w:t>,</w:t>
    </w:r>
    <w:r w:rsidRPr="002D0522">
      <w:rPr>
        <w:vertAlign w:val="superscript"/>
      </w:rPr>
      <w:t xml:space="preserve"> </w:t>
    </w:r>
    <w:r w:rsidRPr="002D0522">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1F1"/>
    <w:multiLevelType w:val="hybridMultilevel"/>
    <w:tmpl w:val="427E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C1863"/>
    <w:multiLevelType w:val="hybridMultilevel"/>
    <w:tmpl w:val="69D4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D2052"/>
    <w:multiLevelType w:val="hybridMultilevel"/>
    <w:tmpl w:val="553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671E"/>
    <w:multiLevelType w:val="hybridMultilevel"/>
    <w:tmpl w:val="70CE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0762"/>
    <w:multiLevelType w:val="hybridMultilevel"/>
    <w:tmpl w:val="F0800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16CC5"/>
    <w:multiLevelType w:val="hybridMultilevel"/>
    <w:tmpl w:val="289A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30167"/>
    <w:multiLevelType w:val="hybridMultilevel"/>
    <w:tmpl w:val="74A0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534AC"/>
    <w:multiLevelType w:val="hybridMultilevel"/>
    <w:tmpl w:val="B7B04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284819"/>
    <w:multiLevelType w:val="hybridMultilevel"/>
    <w:tmpl w:val="34588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E01A83"/>
    <w:multiLevelType w:val="hybridMultilevel"/>
    <w:tmpl w:val="A8881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EE08C4"/>
    <w:multiLevelType w:val="hybridMultilevel"/>
    <w:tmpl w:val="EE0E3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03692"/>
    <w:multiLevelType w:val="hybridMultilevel"/>
    <w:tmpl w:val="893EB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1956AD"/>
    <w:multiLevelType w:val="hybridMultilevel"/>
    <w:tmpl w:val="F49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049F6"/>
    <w:multiLevelType w:val="hybridMultilevel"/>
    <w:tmpl w:val="66729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2"/>
  </w:num>
  <w:num w:numId="6">
    <w:abstractNumId w:val="8"/>
  </w:num>
  <w:num w:numId="7">
    <w:abstractNumId w:val="10"/>
  </w:num>
  <w:num w:numId="8">
    <w:abstractNumId w:val="0"/>
  </w:num>
  <w:num w:numId="9">
    <w:abstractNumId w:val="5"/>
  </w:num>
  <w:num w:numId="10">
    <w:abstractNumId w:val="1"/>
  </w:num>
  <w:num w:numId="11">
    <w:abstractNumId w:val="13"/>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7"/>
    <w:rsid w:val="001C19CB"/>
    <w:rsid w:val="002D0522"/>
    <w:rsid w:val="0071753B"/>
    <w:rsid w:val="00833DF9"/>
    <w:rsid w:val="009C27D3"/>
    <w:rsid w:val="009E0B29"/>
    <w:rsid w:val="00A50BCE"/>
    <w:rsid w:val="00AB2297"/>
    <w:rsid w:val="00B6083E"/>
    <w:rsid w:val="00B947A3"/>
    <w:rsid w:val="00BF2A27"/>
    <w:rsid w:val="00C53945"/>
    <w:rsid w:val="00D723FB"/>
    <w:rsid w:val="00E25D44"/>
    <w:rsid w:val="00F7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EC6A"/>
  <w15:docId w15:val="{ACE998BD-36FA-4BE9-B420-C8E77ACE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0522"/>
    <w:pPr>
      <w:tabs>
        <w:tab w:val="center" w:pos="4680"/>
        <w:tab w:val="right" w:pos="9360"/>
      </w:tabs>
      <w:spacing w:line="240" w:lineRule="auto"/>
    </w:pPr>
  </w:style>
  <w:style w:type="character" w:customStyle="1" w:styleId="HeaderChar">
    <w:name w:val="Header Char"/>
    <w:basedOn w:val="DefaultParagraphFont"/>
    <w:link w:val="Header"/>
    <w:uiPriority w:val="99"/>
    <w:rsid w:val="002D0522"/>
  </w:style>
  <w:style w:type="paragraph" w:styleId="Footer">
    <w:name w:val="footer"/>
    <w:basedOn w:val="Normal"/>
    <w:link w:val="FooterChar"/>
    <w:uiPriority w:val="99"/>
    <w:unhideWhenUsed/>
    <w:rsid w:val="002D0522"/>
    <w:pPr>
      <w:tabs>
        <w:tab w:val="center" w:pos="4680"/>
        <w:tab w:val="right" w:pos="9360"/>
      </w:tabs>
      <w:spacing w:line="240" w:lineRule="auto"/>
    </w:pPr>
  </w:style>
  <w:style w:type="character" w:customStyle="1" w:styleId="FooterChar">
    <w:name w:val="Footer Char"/>
    <w:basedOn w:val="DefaultParagraphFont"/>
    <w:link w:val="Footer"/>
    <w:uiPriority w:val="99"/>
    <w:rsid w:val="002D0522"/>
  </w:style>
  <w:style w:type="paragraph" w:styleId="ListParagraph">
    <w:name w:val="List Paragraph"/>
    <w:basedOn w:val="Normal"/>
    <w:uiPriority w:val="34"/>
    <w:qFormat/>
    <w:rsid w:val="002D0522"/>
    <w:pPr>
      <w:ind w:left="720"/>
      <w:contextualSpacing/>
    </w:pPr>
  </w:style>
  <w:style w:type="character" w:styleId="Hyperlink">
    <w:name w:val="Hyperlink"/>
    <w:basedOn w:val="DefaultParagraphFont"/>
    <w:uiPriority w:val="99"/>
    <w:unhideWhenUsed/>
    <w:rsid w:val="002D0522"/>
    <w:rPr>
      <w:color w:val="0000FF" w:themeColor="hyperlink"/>
      <w:u w:val="single"/>
    </w:rPr>
  </w:style>
  <w:style w:type="character" w:styleId="UnresolvedMention">
    <w:name w:val="Unresolved Mention"/>
    <w:basedOn w:val="DefaultParagraphFont"/>
    <w:uiPriority w:val="99"/>
    <w:semiHidden/>
    <w:unhideWhenUsed/>
    <w:rsid w:val="002D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hanacademy.org/prep/lsat" TargetMode="External"/><Relationship Id="rId13" Type="http://schemas.openxmlformats.org/officeDocument/2006/relationships/hyperlink" Target="https://www.lsac.org/lsat/pre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werscore.com/ls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mwilliams@wayn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ncetonreview.com/law/lsat-test-prep" TargetMode="External"/><Relationship Id="rId5" Type="http://schemas.openxmlformats.org/officeDocument/2006/relationships/webSettings" Target="webSettings.xml"/><Relationship Id="rId15" Type="http://schemas.openxmlformats.org/officeDocument/2006/relationships/hyperlink" Target="mailto:bis@oakland.edu" TargetMode="External"/><Relationship Id="rId10" Type="http://schemas.openxmlformats.org/officeDocument/2006/relationships/hyperlink" Target="https://oakland.edu/pace/test-prepa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ptest.com/lsat" TargetMode="External"/><Relationship Id="rId14" Type="http://schemas.openxmlformats.org/officeDocument/2006/relationships/hyperlink" Target="https://oakland.edu/prelaw/applying-to-la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84A0-5912-4B5B-8956-050293CC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Hall</dc:creator>
  <cp:lastModifiedBy>Ann Hamilton</cp:lastModifiedBy>
  <cp:revision>2</cp:revision>
  <dcterms:created xsi:type="dcterms:W3CDTF">2020-12-09T15:53:00Z</dcterms:created>
  <dcterms:modified xsi:type="dcterms:W3CDTF">2020-12-09T15:53:00Z</dcterms:modified>
</cp:coreProperties>
</file>