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6C" w:rsidRPr="00B765FC" w:rsidRDefault="00B765FC" w:rsidP="00B765FC">
      <w:pPr>
        <w:spacing w:after="0"/>
        <w:jc w:val="center"/>
        <w:rPr>
          <w:b/>
        </w:rPr>
      </w:pPr>
      <w:bookmarkStart w:id="0" w:name="_GoBack"/>
      <w:bookmarkEnd w:id="0"/>
      <w:r w:rsidRPr="00B765FC">
        <w:rPr>
          <w:b/>
        </w:rPr>
        <w:t>College of Arts and Sciences</w:t>
      </w:r>
    </w:p>
    <w:p w:rsidR="00B765FC" w:rsidRPr="00B765FC" w:rsidRDefault="00B765FC" w:rsidP="00B765FC">
      <w:pPr>
        <w:spacing w:after="0"/>
        <w:jc w:val="center"/>
        <w:rPr>
          <w:b/>
        </w:rPr>
      </w:pPr>
      <w:r w:rsidRPr="00B765FC">
        <w:rPr>
          <w:b/>
        </w:rPr>
        <w:t>Assembly Meeting Minutes</w:t>
      </w:r>
    </w:p>
    <w:p w:rsidR="00B765FC" w:rsidRPr="00B765FC" w:rsidRDefault="00B765FC" w:rsidP="00B765FC">
      <w:pPr>
        <w:spacing w:after="0"/>
        <w:jc w:val="center"/>
        <w:rPr>
          <w:b/>
        </w:rPr>
      </w:pPr>
      <w:r>
        <w:rPr>
          <w:b/>
        </w:rPr>
        <w:t>March 24</w:t>
      </w:r>
      <w:r w:rsidRPr="00B765FC">
        <w:rPr>
          <w:b/>
        </w:rPr>
        <w:t>, 2015</w:t>
      </w:r>
    </w:p>
    <w:p w:rsidR="00B765FC" w:rsidRPr="00B765FC" w:rsidRDefault="00B765FC" w:rsidP="00B765FC">
      <w:pPr>
        <w:spacing w:after="0"/>
        <w:jc w:val="center"/>
        <w:rPr>
          <w:b/>
        </w:rPr>
      </w:pPr>
      <w:r w:rsidRPr="00B765FC">
        <w:rPr>
          <w:b/>
        </w:rPr>
        <w:t>Gold Room B</w:t>
      </w:r>
    </w:p>
    <w:p w:rsidR="00B765FC" w:rsidRDefault="00B765FC" w:rsidP="00B765FC">
      <w:pPr>
        <w:spacing w:after="0"/>
      </w:pPr>
    </w:p>
    <w:p w:rsidR="00B765FC" w:rsidRDefault="00B765FC" w:rsidP="00B765FC">
      <w:pPr>
        <w:spacing w:after="0"/>
      </w:pPr>
      <w:r w:rsidRPr="00B765FC">
        <w:rPr>
          <w:b/>
        </w:rPr>
        <w:t>Members present:</w:t>
      </w:r>
      <w:r>
        <w:t xml:space="preserve">  </w:t>
      </w:r>
      <w:r w:rsidRPr="00B765FC">
        <w:rPr>
          <w:i/>
        </w:rPr>
        <w:t>Andrews, Asm</w:t>
      </w:r>
      <w:r w:rsidR="006B3910">
        <w:rPr>
          <w:i/>
        </w:rPr>
        <w:t xml:space="preserve">ussen, Berven, D., Berven, K., </w:t>
      </w:r>
      <w:r w:rsidRPr="00B765FC">
        <w:rPr>
          <w:i/>
        </w:rPr>
        <w:t>Cheng, E., Chong, Clark, Corso, Eis, Epstein, Goody, Grimm, Guest, Hastings, LaRock, Law-Sullivan, Martic, Miller, Pfeiffer, Roberts, Roth, Wang, Wendell</w:t>
      </w:r>
    </w:p>
    <w:p w:rsidR="00B765FC" w:rsidRDefault="00B765FC" w:rsidP="00B765FC">
      <w:pPr>
        <w:spacing w:after="0"/>
      </w:pPr>
      <w:r w:rsidRPr="00B765FC">
        <w:rPr>
          <w:b/>
        </w:rPr>
        <w:t>Members absent:</w:t>
      </w:r>
      <w:r>
        <w:t xml:space="preserve">  </w:t>
      </w:r>
      <w:r w:rsidRPr="00B765FC">
        <w:rPr>
          <w:i/>
        </w:rPr>
        <w:t>Chapman, Dulio, Hans</w:t>
      </w:r>
      <w:r w:rsidR="0092391E">
        <w:rPr>
          <w:i/>
        </w:rPr>
        <w:t xml:space="preserve">en, Levinson, Purdie, Sanders, </w:t>
      </w:r>
      <w:r w:rsidRPr="00B765FC">
        <w:rPr>
          <w:i/>
        </w:rPr>
        <w:t>Srauy</w:t>
      </w:r>
      <w:r>
        <w:t xml:space="preserve"> </w:t>
      </w:r>
    </w:p>
    <w:p w:rsidR="00B765FC" w:rsidRDefault="00B765FC" w:rsidP="00B765FC">
      <w:pPr>
        <w:spacing w:after="0"/>
        <w:rPr>
          <w:i/>
        </w:rPr>
      </w:pPr>
      <w:r w:rsidRPr="00B765FC">
        <w:rPr>
          <w:b/>
        </w:rPr>
        <w:t>Ex-officio present:</w:t>
      </w:r>
      <w:r>
        <w:t xml:space="preserve">  </w:t>
      </w:r>
      <w:r w:rsidRPr="00B765FC">
        <w:rPr>
          <w:i/>
        </w:rPr>
        <w:t>Anne Hitt, Robby Stewart</w:t>
      </w:r>
    </w:p>
    <w:p w:rsidR="00B765FC" w:rsidRDefault="00B765FC" w:rsidP="00B765FC">
      <w:pPr>
        <w:spacing w:after="0"/>
        <w:rPr>
          <w:i/>
        </w:rPr>
      </w:pPr>
    </w:p>
    <w:p w:rsidR="00B765FC" w:rsidRDefault="00B765FC" w:rsidP="00B765FC">
      <w:pPr>
        <w:spacing w:after="0"/>
      </w:pPr>
      <w:r>
        <w:t xml:space="preserve">In the absence of Dean Corcoran, Associate Dean Stewart called the meeting to order at 3:30 </w:t>
      </w:r>
      <w:r w:rsidR="001052B0">
        <w:t>p.m.</w:t>
      </w:r>
    </w:p>
    <w:p w:rsidR="00B765FC" w:rsidRPr="00FA7E83" w:rsidRDefault="00B765FC" w:rsidP="00B765FC">
      <w:pPr>
        <w:spacing w:after="0"/>
        <w:rPr>
          <w:b/>
        </w:rPr>
      </w:pPr>
    </w:p>
    <w:p w:rsidR="00B765FC" w:rsidRPr="0012690E" w:rsidRDefault="00B765FC" w:rsidP="001845A5">
      <w:pPr>
        <w:spacing w:after="0"/>
        <w:ind w:left="270" w:hanging="270"/>
        <w:rPr>
          <w:b/>
          <w:sz w:val="16"/>
        </w:rPr>
      </w:pPr>
      <w:r w:rsidRPr="00FA7E83">
        <w:rPr>
          <w:b/>
        </w:rPr>
        <w:t>I</w:t>
      </w:r>
      <w:r w:rsidR="001845A5">
        <w:rPr>
          <w:b/>
        </w:rPr>
        <w:t>.</w:t>
      </w:r>
      <w:r w:rsidR="001845A5">
        <w:rPr>
          <w:b/>
        </w:rPr>
        <w:tab/>
      </w:r>
      <w:r w:rsidRPr="00FA7E83">
        <w:rPr>
          <w:b/>
        </w:rPr>
        <w:t xml:space="preserve">Approval of the Minutes of February </w:t>
      </w:r>
      <w:r w:rsidR="00C13793" w:rsidRPr="00FA7E83">
        <w:rPr>
          <w:b/>
        </w:rPr>
        <w:t>17, 2015</w:t>
      </w:r>
    </w:p>
    <w:p w:rsidR="00C13793" w:rsidRPr="0012690E" w:rsidRDefault="00C13793" w:rsidP="001845A5">
      <w:pPr>
        <w:spacing w:after="0"/>
        <w:ind w:left="270" w:hanging="270"/>
        <w:rPr>
          <w:sz w:val="16"/>
        </w:rPr>
      </w:pPr>
    </w:p>
    <w:p w:rsidR="00C13793" w:rsidRDefault="00C13793" w:rsidP="001845A5">
      <w:pPr>
        <w:spacing w:after="0"/>
        <w:ind w:left="270"/>
      </w:pPr>
      <w:r>
        <w:t>The minutes of the Assembly meeting of February 17, 2015 were approved</w:t>
      </w:r>
      <w:r w:rsidR="007E25A9">
        <w:t xml:space="preserve">. </w:t>
      </w:r>
      <w:r>
        <w:t>(Eis, Epstein)</w:t>
      </w:r>
    </w:p>
    <w:p w:rsidR="00C13793" w:rsidRDefault="00C13793" w:rsidP="001845A5">
      <w:pPr>
        <w:spacing w:after="0"/>
        <w:ind w:left="270" w:hanging="270"/>
      </w:pPr>
    </w:p>
    <w:p w:rsidR="00C13793" w:rsidRPr="0012690E" w:rsidRDefault="00C13793" w:rsidP="001845A5">
      <w:pPr>
        <w:spacing w:after="0"/>
        <w:ind w:left="270" w:hanging="270"/>
        <w:rPr>
          <w:b/>
          <w:sz w:val="16"/>
        </w:rPr>
      </w:pPr>
      <w:r w:rsidRPr="00FA7E83">
        <w:rPr>
          <w:b/>
        </w:rPr>
        <w:t>II</w:t>
      </w:r>
      <w:r w:rsidR="001845A5">
        <w:rPr>
          <w:b/>
        </w:rPr>
        <w:t>.</w:t>
      </w:r>
      <w:r w:rsidR="001845A5">
        <w:rPr>
          <w:b/>
        </w:rPr>
        <w:tab/>
      </w:r>
      <w:r w:rsidRPr="00FA7E83">
        <w:rPr>
          <w:b/>
        </w:rPr>
        <w:t>Campus Advising</w:t>
      </w:r>
    </w:p>
    <w:p w:rsidR="00C13793" w:rsidRPr="0012690E" w:rsidRDefault="00C13793" w:rsidP="001845A5">
      <w:pPr>
        <w:spacing w:after="0"/>
        <w:ind w:left="270" w:hanging="270"/>
        <w:rPr>
          <w:sz w:val="16"/>
        </w:rPr>
      </w:pPr>
    </w:p>
    <w:p w:rsidR="00C13793" w:rsidRDefault="00C13793" w:rsidP="001845A5">
      <w:pPr>
        <w:spacing w:after="0"/>
        <w:ind w:left="270"/>
      </w:pPr>
      <w:r>
        <w:t>Jason Pennington and Shannon Esselink were present to update Assembly members on the cultural significance of advising</w:t>
      </w:r>
      <w:r w:rsidR="007E25A9">
        <w:t xml:space="preserve">. </w:t>
      </w:r>
      <w:r>
        <w:t>Mr. Pennington explained that there is an impact on our students through advising as far as retention and success are concerned</w:t>
      </w:r>
      <w:r w:rsidR="007E25A9">
        <w:t xml:space="preserve">. </w:t>
      </w:r>
      <w:r>
        <w:t>He reported on the advising initiative focused on the Second Year Experience</w:t>
      </w:r>
      <w:r w:rsidR="007E25A9">
        <w:t xml:space="preserve">. </w:t>
      </w:r>
      <w:r>
        <w:t>The advis</w:t>
      </w:r>
      <w:r w:rsidR="0092391E">
        <w:t xml:space="preserve">ing office </w:t>
      </w:r>
      <w:r>
        <w:t xml:space="preserve">will be doing a survey to </w:t>
      </w:r>
      <w:r w:rsidR="00FA7E83">
        <w:t>see what students think about the initiative</w:t>
      </w:r>
      <w:r>
        <w:t>, and they are also looking for faculty feedback on what the advising office can offer to help the faculty experience</w:t>
      </w:r>
      <w:r w:rsidR="007E25A9">
        <w:t xml:space="preserve">. </w:t>
      </w:r>
      <w:r>
        <w:t>Ms.</w:t>
      </w:r>
      <w:r w:rsidR="00FA7E83">
        <w:t xml:space="preserve"> Esselink said that they are in the second year </w:t>
      </w:r>
      <w:r>
        <w:t>of the Second Year Experience initiative</w:t>
      </w:r>
      <w:r w:rsidR="00931337">
        <w:t>,</w:t>
      </w:r>
      <w:r>
        <w:t xml:space="preserve"> which is especially designed to shepherd FTIACs out of the advising office and into their School or College and their particular area of interest</w:t>
      </w:r>
      <w:r w:rsidR="007E25A9">
        <w:t xml:space="preserve">. </w:t>
      </w:r>
      <w:r>
        <w:t>She distributed a flyer that highlighted the five areas of engagement for the initiative, namely the Major/Minor, Community, Career/Research, Campus Events, and Meeting with faculty</w:t>
      </w:r>
      <w:r w:rsidR="007E25A9">
        <w:t xml:space="preserve">. </w:t>
      </w:r>
      <w:r>
        <w:t>They are providing incentives for students to come to be advised in subsequent years of their experience (t-shirts, ear buds, for example)</w:t>
      </w:r>
      <w:r w:rsidR="007E25A9">
        <w:t xml:space="preserve">. </w:t>
      </w:r>
      <w:r>
        <w:t>This year</w:t>
      </w:r>
      <w:r w:rsidR="00931337">
        <w:t>,</w:t>
      </w:r>
      <w:r>
        <w:t xml:space="preserve"> the initiative will also be targeting transfer students as well as FTIACs</w:t>
      </w:r>
      <w:r w:rsidR="007E25A9">
        <w:t xml:space="preserve">. </w:t>
      </w:r>
    </w:p>
    <w:p w:rsidR="00C13793" w:rsidRPr="00FA7E83" w:rsidRDefault="00C13793" w:rsidP="001845A5">
      <w:pPr>
        <w:spacing w:after="0"/>
        <w:ind w:left="270" w:hanging="270"/>
        <w:rPr>
          <w:b/>
        </w:rPr>
      </w:pPr>
    </w:p>
    <w:p w:rsidR="00C13793" w:rsidRPr="0012690E" w:rsidRDefault="00C13793" w:rsidP="001845A5">
      <w:pPr>
        <w:spacing w:after="0"/>
        <w:ind w:left="270" w:hanging="270"/>
        <w:rPr>
          <w:b/>
          <w:sz w:val="16"/>
        </w:rPr>
      </w:pPr>
      <w:r w:rsidRPr="00FA7E83">
        <w:rPr>
          <w:b/>
        </w:rPr>
        <w:t>III</w:t>
      </w:r>
      <w:r w:rsidR="007E25A9">
        <w:rPr>
          <w:b/>
        </w:rPr>
        <w:t xml:space="preserve">. </w:t>
      </w:r>
      <w:r w:rsidR="001845A5">
        <w:rPr>
          <w:b/>
        </w:rPr>
        <w:t xml:space="preserve"> </w:t>
      </w:r>
      <w:r w:rsidRPr="00FA7E83">
        <w:rPr>
          <w:b/>
        </w:rPr>
        <w:t>Information Items</w:t>
      </w:r>
    </w:p>
    <w:p w:rsidR="00C13793" w:rsidRPr="0012690E" w:rsidRDefault="00C13793" w:rsidP="001845A5">
      <w:pPr>
        <w:spacing w:after="0"/>
        <w:ind w:left="270" w:hanging="270"/>
        <w:rPr>
          <w:sz w:val="16"/>
        </w:rPr>
      </w:pPr>
    </w:p>
    <w:p w:rsidR="00C13793" w:rsidRDefault="00C13793" w:rsidP="001845A5">
      <w:pPr>
        <w:pStyle w:val="ListParagraph"/>
        <w:numPr>
          <w:ilvl w:val="0"/>
          <w:numId w:val="1"/>
        </w:numPr>
        <w:spacing w:after="0"/>
        <w:ind w:left="630" w:hanging="270"/>
      </w:pPr>
      <w:r>
        <w:t>Mr. Stewart distributed a flyer to Assembly members with information on how to prepa</w:t>
      </w:r>
      <w:r w:rsidR="00931337">
        <w:t>re a proposal for the next CAS t</w:t>
      </w:r>
      <w:r>
        <w:t>heme</w:t>
      </w:r>
      <w:r w:rsidR="007E25A9">
        <w:t xml:space="preserve">. </w:t>
      </w:r>
      <w:r w:rsidR="00931337">
        <w:t>The Dean’s O</w:t>
      </w:r>
      <w:r>
        <w:t>ffice will choose the theme in April or May</w:t>
      </w:r>
      <w:r w:rsidR="007E25A9">
        <w:t xml:space="preserve">. </w:t>
      </w:r>
      <w:r>
        <w:t>The ‘champion’ of the proposal will have a year to build the schedule.</w:t>
      </w:r>
    </w:p>
    <w:p w:rsidR="00C13793" w:rsidRDefault="00C13793" w:rsidP="001845A5">
      <w:pPr>
        <w:pStyle w:val="ListParagraph"/>
        <w:numPr>
          <w:ilvl w:val="0"/>
          <w:numId w:val="1"/>
        </w:numPr>
        <w:spacing w:after="0"/>
        <w:ind w:left="630" w:hanging="270"/>
      </w:pPr>
      <w:r>
        <w:t xml:space="preserve">Faculty Engagement Award:  </w:t>
      </w:r>
      <w:r w:rsidR="00931337">
        <w:t xml:space="preserve"> </w:t>
      </w:r>
      <w:r>
        <w:t>Mr. Stewart said that nominations should be sent to the CAS</w:t>
      </w:r>
      <w:r w:rsidR="007E25A9">
        <w:t xml:space="preserve">. </w:t>
      </w:r>
      <w:r>
        <w:t>The deadline is March 25.</w:t>
      </w:r>
    </w:p>
    <w:p w:rsidR="00FA7E83" w:rsidRDefault="00C13793" w:rsidP="001845A5">
      <w:pPr>
        <w:pStyle w:val="ListParagraph"/>
        <w:numPr>
          <w:ilvl w:val="0"/>
          <w:numId w:val="1"/>
        </w:numPr>
        <w:spacing w:after="0"/>
        <w:ind w:left="630" w:hanging="270"/>
      </w:pPr>
      <w:r>
        <w:t>President Hynd:  President Hynd has had a day with all the units on campus, and the CAS will be the last</w:t>
      </w:r>
      <w:r w:rsidR="007E25A9">
        <w:t xml:space="preserve">. </w:t>
      </w:r>
      <w:r>
        <w:t>The da</w:t>
      </w:r>
      <w:r w:rsidR="0092391E">
        <w:t xml:space="preserve">y for the CAS visit is Friday, </w:t>
      </w:r>
      <w:r>
        <w:t>April 10</w:t>
      </w:r>
      <w:r w:rsidR="007E25A9">
        <w:t xml:space="preserve">. </w:t>
      </w:r>
      <w:r>
        <w:t>The visit wi</w:t>
      </w:r>
      <w:r w:rsidR="00931337">
        <w:t>ll go from 9 a.m. to 1</w:t>
      </w:r>
      <w:r w:rsidR="00FA7E83">
        <w:t xml:space="preserve"> </w:t>
      </w:r>
      <w:r w:rsidR="00931337">
        <w:t>p.m.</w:t>
      </w:r>
      <w:r w:rsidR="00FA7E83">
        <w:t xml:space="preserve"> and</w:t>
      </w:r>
      <w:r>
        <w:t xml:space="preserve"> will be divided up into a conversation wit</w:t>
      </w:r>
      <w:r w:rsidR="00FA7E83">
        <w:t>h</w:t>
      </w:r>
      <w:r>
        <w:t xml:space="preserve"> the Dean, meeting with newly hired faculty, meeting with </w:t>
      </w:r>
      <w:r>
        <w:lastRenderedPageBreak/>
        <w:t xml:space="preserve">students, </w:t>
      </w:r>
      <w:r w:rsidR="00FA7E83">
        <w:t>and meeting with any CAS faculty members</w:t>
      </w:r>
      <w:r w:rsidR="00931337">
        <w:t xml:space="preserve"> who are interested, including special l</w:t>
      </w:r>
      <w:r w:rsidR="00FA7E83">
        <w:t>ecturers. This latter meeting will take place in Elliott Hall 242, and Mr. Stewart encouraged Assembly members to attend</w:t>
      </w:r>
      <w:r w:rsidR="007E25A9">
        <w:t xml:space="preserve">. </w:t>
      </w:r>
      <w:r w:rsidR="00FA7E83">
        <w:t>The sessions will be 40 minutes each</w:t>
      </w:r>
      <w:r w:rsidR="007E25A9">
        <w:t xml:space="preserve">. </w:t>
      </w:r>
      <w:r w:rsidR="00FA7E83">
        <w:t>Ms. Miller said that with regard to the president’s visit, she assumed that the CAS will have a proportional amount of time</w:t>
      </w:r>
      <w:r w:rsidR="007E25A9">
        <w:t xml:space="preserve">. </w:t>
      </w:r>
      <w:r w:rsidR="00FA7E83">
        <w:t>She pointed out that technically the CAS is not a unit, but rather 16 units, some of which are bigger than professi</w:t>
      </w:r>
      <w:r w:rsidR="007E25A9">
        <w:t>onal s</w:t>
      </w:r>
      <w:r w:rsidR="00FA7E83">
        <w:t>chools, so the time spent with the president should be proportional</w:t>
      </w:r>
      <w:r w:rsidR="007E25A9">
        <w:t xml:space="preserve">. </w:t>
      </w:r>
    </w:p>
    <w:p w:rsidR="00FA7E83" w:rsidRPr="00FA7E83" w:rsidRDefault="00FA7E83" w:rsidP="00B765FC">
      <w:pPr>
        <w:spacing w:after="0"/>
        <w:rPr>
          <w:b/>
        </w:rPr>
      </w:pPr>
    </w:p>
    <w:p w:rsidR="00FA7E83" w:rsidRPr="00931337" w:rsidRDefault="00FA7E83" w:rsidP="001845A5">
      <w:pPr>
        <w:spacing w:after="0"/>
        <w:ind w:left="270" w:hanging="270"/>
        <w:rPr>
          <w:b/>
          <w:sz w:val="16"/>
        </w:rPr>
      </w:pPr>
      <w:r w:rsidRPr="00FA7E83">
        <w:rPr>
          <w:b/>
        </w:rPr>
        <w:t>IV</w:t>
      </w:r>
      <w:r w:rsidR="007E25A9">
        <w:rPr>
          <w:b/>
        </w:rPr>
        <w:t xml:space="preserve">. </w:t>
      </w:r>
      <w:r w:rsidRPr="00FA7E83">
        <w:rPr>
          <w:b/>
        </w:rPr>
        <w:t>Good and Welfare</w:t>
      </w:r>
    </w:p>
    <w:p w:rsidR="00FA7E83" w:rsidRPr="00931337" w:rsidRDefault="00FA7E83" w:rsidP="001845A5">
      <w:pPr>
        <w:spacing w:after="0"/>
        <w:ind w:left="270" w:hanging="270"/>
        <w:rPr>
          <w:sz w:val="16"/>
        </w:rPr>
      </w:pPr>
    </w:p>
    <w:p w:rsidR="00FA7E83" w:rsidRDefault="00FA7E83" w:rsidP="001845A5">
      <w:pPr>
        <w:spacing w:after="0"/>
        <w:ind w:left="270"/>
      </w:pPr>
      <w:r>
        <w:t>Mr. Wendell said that he did not think the publ</w:t>
      </w:r>
      <w:r w:rsidR="00931337">
        <w:t>icity about the search for the d</w:t>
      </w:r>
      <w:r w:rsidR="00B014BC">
        <w:t xml:space="preserve">ean of Grad Study </w:t>
      </w:r>
      <w:r>
        <w:t>had been good enough</w:t>
      </w:r>
      <w:r w:rsidR="007E25A9">
        <w:t xml:space="preserve">. </w:t>
      </w:r>
      <w:r>
        <w:t>There was general agreement among Assembly members that the word about campus visits needs to get out for the next two upcoming candid</w:t>
      </w:r>
      <w:r w:rsidR="00931337">
        <w:t>a</w:t>
      </w:r>
      <w:r>
        <w:t>tes.</w:t>
      </w:r>
    </w:p>
    <w:p w:rsidR="00FA7E83" w:rsidRDefault="00FA7E83" w:rsidP="001845A5">
      <w:pPr>
        <w:spacing w:after="0"/>
        <w:ind w:left="270" w:hanging="270"/>
      </w:pPr>
    </w:p>
    <w:p w:rsidR="00FA7E83" w:rsidRPr="00931337" w:rsidRDefault="00FA7E83" w:rsidP="001845A5">
      <w:pPr>
        <w:spacing w:after="0"/>
        <w:ind w:left="270" w:hanging="270"/>
        <w:rPr>
          <w:b/>
          <w:sz w:val="16"/>
        </w:rPr>
      </w:pPr>
      <w:r w:rsidRPr="00FA7E83">
        <w:rPr>
          <w:b/>
        </w:rPr>
        <w:t>V</w:t>
      </w:r>
      <w:r w:rsidR="007E25A9">
        <w:rPr>
          <w:b/>
        </w:rPr>
        <w:t xml:space="preserve">. </w:t>
      </w:r>
      <w:r w:rsidRPr="00FA7E83">
        <w:rPr>
          <w:b/>
        </w:rPr>
        <w:t>Adjournment</w:t>
      </w:r>
    </w:p>
    <w:p w:rsidR="00FA7E83" w:rsidRPr="00931337" w:rsidRDefault="00FA7E83" w:rsidP="001845A5">
      <w:pPr>
        <w:spacing w:after="0"/>
        <w:ind w:left="270" w:hanging="270"/>
        <w:rPr>
          <w:sz w:val="16"/>
        </w:rPr>
      </w:pPr>
    </w:p>
    <w:p w:rsidR="00FA7E83" w:rsidRDefault="00FA7E83" w:rsidP="001845A5">
      <w:pPr>
        <w:spacing w:after="0"/>
        <w:ind w:left="270"/>
      </w:pPr>
      <w:r>
        <w:t xml:space="preserve">The </w:t>
      </w:r>
      <w:r w:rsidR="001845A5">
        <w:t>meeting was adjourned at 4</w:t>
      </w:r>
      <w:r w:rsidR="00D700A9">
        <w:t xml:space="preserve"> p.m</w:t>
      </w:r>
      <w:r>
        <w:t>.</w:t>
      </w:r>
    </w:p>
    <w:p w:rsidR="00FA7E83" w:rsidRDefault="00FA7E83" w:rsidP="00B765FC">
      <w:pPr>
        <w:spacing w:after="0"/>
      </w:pPr>
    </w:p>
    <w:p w:rsidR="001052B0" w:rsidRDefault="001052B0" w:rsidP="00B765FC">
      <w:pPr>
        <w:spacing w:after="0"/>
      </w:pPr>
    </w:p>
    <w:p w:rsidR="00FA7E83" w:rsidRDefault="00FA7E83" w:rsidP="00B765FC">
      <w:pPr>
        <w:spacing w:after="0"/>
      </w:pPr>
      <w:r>
        <w:t>Respectfully submitted,</w:t>
      </w:r>
    </w:p>
    <w:p w:rsidR="00FA7E83" w:rsidRDefault="00FA7E83" w:rsidP="00B765FC">
      <w:pPr>
        <w:spacing w:after="0"/>
      </w:pPr>
    </w:p>
    <w:p w:rsidR="00FA7E83" w:rsidRDefault="00FA7E83" w:rsidP="00B765FC">
      <w:pPr>
        <w:spacing w:after="0"/>
      </w:pPr>
      <w:r>
        <w:t xml:space="preserve">Dikka Berven (secretary) </w:t>
      </w:r>
    </w:p>
    <w:p w:rsidR="00FA7E83" w:rsidRDefault="00FA7E83" w:rsidP="00B765FC">
      <w:pPr>
        <w:spacing w:after="0"/>
      </w:pPr>
    </w:p>
    <w:p w:rsidR="00B765FC" w:rsidRDefault="00B765FC" w:rsidP="00B765FC">
      <w:pPr>
        <w:spacing w:after="0"/>
      </w:pPr>
    </w:p>
    <w:p w:rsidR="00B765FC" w:rsidRPr="00B765FC" w:rsidRDefault="00B765FC" w:rsidP="00B765FC">
      <w:pPr>
        <w:spacing w:after="0"/>
      </w:pPr>
    </w:p>
    <w:p w:rsidR="00B765FC" w:rsidRDefault="00B765FC"/>
    <w:p w:rsidR="00B765FC" w:rsidRDefault="00B765FC"/>
    <w:sectPr w:rsidR="00B7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27F03"/>
    <w:multiLevelType w:val="hybridMultilevel"/>
    <w:tmpl w:val="C5B2D90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FC"/>
    <w:rsid w:val="001052B0"/>
    <w:rsid w:val="0012690E"/>
    <w:rsid w:val="001845A5"/>
    <w:rsid w:val="006B3910"/>
    <w:rsid w:val="007E25A9"/>
    <w:rsid w:val="008C1E6C"/>
    <w:rsid w:val="0092391E"/>
    <w:rsid w:val="00931337"/>
    <w:rsid w:val="00B014BC"/>
    <w:rsid w:val="00B765FC"/>
    <w:rsid w:val="00C13793"/>
    <w:rsid w:val="00C346D6"/>
    <w:rsid w:val="00D700A9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Dikka</dc:creator>
  <cp:lastModifiedBy>Tammye Stoves</cp:lastModifiedBy>
  <cp:revision>2</cp:revision>
  <dcterms:created xsi:type="dcterms:W3CDTF">2015-04-15T19:38:00Z</dcterms:created>
  <dcterms:modified xsi:type="dcterms:W3CDTF">2015-04-15T19:38:00Z</dcterms:modified>
</cp:coreProperties>
</file>