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DB" w:rsidRDefault="00F354DB" w:rsidP="00F354DB">
      <w:pPr>
        <w:pStyle w:val="NoSpacing"/>
        <w:jc w:val="center"/>
        <w:rPr>
          <w:b/>
          <w:sz w:val="28"/>
          <w:szCs w:val="28"/>
        </w:rPr>
      </w:pPr>
      <w:r>
        <w:rPr>
          <w:b/>
          <w:sz w:val="28"/>
          <w:szCs w:val="28"/>
        </w:rPr>
        <w:t>The</w:t>
      </w:r>
      <w:r w:rsidR="002B536B">
        <w:rPr>
          <w:b/>
          <w:sz w:val="28"/>
          <w:szCs w:val="28"/>
        </w:rPr>
        <w:t xml:space="preserve"> </w:t>
      </w:r>
      <w:r w:rsidR="00D53AEC">
        <w:rPr>
          <w:b/>
          <w:sz w:val="28"/>
          <w:szCs w:val="28"/>
        </w:rPr>
        <w:t>Department of History</w:t>
      </w:r>
      <w:r w:rsidR="002B536B">
        <w:rPr>
          <w:b/>
          <w:sz w:val="28"/>
          <w:szCs w:val="28"/>
        </w:rPr>
        <w:t xml:space="preserve"> presents</w:t>
      </w:r>
      <w:r w:rsidR="00D53AEC">
        <w:rPr>
          <w:b/>
          <w:sz w:val="28"/>
          <w:szCs w:val="28"/>
        </w:rPr>
        <w:t xml:space="preserve"> </w:t>
      </w:r>
      <w:r w:rsidR="00811765">
        <w:rPr>
          <w:b/>
          <w:sz w:val="28"/>
          <w:szCs w:val="28"/>
        </w:rPr>
        <w:t>a public l</w:t>
      </w:r>
      <w:r>
        <w:rPr>
          <w:b/>
          <w:sz w:val="28"/>
          <w:szCs w:val="28"/>
        </w:rPr>
        <w:t>ecture by</w:t>
      </w:r>
    </w:p>
    <w:p w:rsidR="00F354DB" w:rsidRPr="00D53AEC" w:rsidRDefault="00F354DB" w:rsidP="00F354DB">
      <w:pPr>
        <w:pStyle w:val="NoSpacing"/>
        <w:jc w:val="center"/>
        <w:rPr>
          <w:b/>
          <w:sz w:val="16"/>
          <w:szCs w:val="16"/>
        </w:rPr>
      </w:pPr>
    </w:p>
    <w:p w:rsidR="00F354DB" w:rsidRDefault="00261008" w:rsidP="00F354DB">
      <w:pPr>
        <w:pStyle w:val="NoSpacing"/>
        <w:jc w:val="center"/>
        <w:rPr>
          <w:b/>
          <w:sz w:val="36"/>
          <w:szCs w:val="36"/>
        </w:rPr>
      </w:pPr>
      <w:r>
        <w:rPr>
          <w:b/>
          <w:sz w:val="36"/>
          <w:szCs w:val="36"/>
        </w:rPr>
        <w:t>Dr. Brian Porter-Sz</w:t>
      </w:r>
      <w:bookmarkStart w:id="0" w:name="_GoBack"/>
      <w:bookmarkEnd w:id="0"/>
      <w:r w:rsidR="00F354DB">
        <w:rPr>
          <w:b/>
          <w:sz w:val="36"/>
          <w:szCs w:val="36"/>
        </w:rPr>
        <w:t>űcs</w:t>
      </w:r>
    </w:p>
    <w:p w:rsidR="00D53AEC" w:rsidRDefault="00D53AEC" w:rsidP="00F354DB">
      <w:pPr>
        <w:pStyle w:val="NoSpacing"/>
        <w:jc w:val="center"/>
        <w:rPr>
          <w:b/>
          <w:sz w:val="28"/>
          <w:szCs w:val="28"/>
        </w:rPr>
      </w:pPr>
      <w:r>
        <w:rPr>
          <w:b/>
          <w:sz w:val="28"/>
          <w:szCs w:val="28"/>
        </w:rPr>
        <w:t>University of Michigan</w:t>
      </w:r>
    </w:p>
    <w:p w:rsidR="00D53AEC" w:rsidRPr="002B536B" w:rsidRDefault="00D53AEC" w:rsidP="00F354DB">
      <w:pPr>
        <w:pStyle w:val="NoSpacing"/>
        <w:jc w:val="center"/>
        <w:rPr>
          <w:b/>
          <w:sz w:val="16"/>
          <w:szCs w:val="16"/>
        </w:rPr>
      </w:pPr>
    </w:p>
    <w:p w:rsidR="00F354DB" w:rsidRPr="00811765" w:rsidRDefault="00D53AEC" w:rsidP="00F354DB">
      <w:pPr>
        <w:pStyle w:val="NoSpacing"/>
        <w:jc w:val="center"/>
        <w:rPr>
          <w:b/>
          <w:sz w:val="44"/>
          <w:szCs w:val="44"/>
        </w:rPr>
      </w:pPr>
      <w:r w:rsidRPr="00811765">
        <w:rPr>
          <w:b/>
          <w:sz w:val="44"/>
          <w:szCs w:val="44"/>
        </w:rPr>
        <w:t>Polish History and the Politics of Martyrdom</w:t>
      </w:r>
    </w:p>
    <w:p w:rsidR="00F354DB" w:rsidRDefault="00F354DB" w:rsidP="00F354DB">
      <w:pPr>
        <w:pStyle w:val="NoSpacing"/>
        <w:jc w:val="center"/>
        <w:rPr>
          <w:b/>
          <w:sz w:val="28"/>
          <w:szCs w:val="28"/>
        </w:rPr>
      </w:pPr>
    </w:p>
    <w:p w:rsidR="00F354DB" w:rsidRDefault="00F354DB" w:rsidP="00F354DB">
      <w:pPr>
        <w:pStyle w:val="NoSpacing"/>
        <w:jc w:val="center"/>
        <w:rPr>
          <w:b/>
          <w:sz w:val="28"/>
          <w:szCs w:val="28"/>
        </w:rPr>
      </w:pPr>
      <w:r>
        <w:rPr>
          <w:noProof/>
          <w:color w:val="0000FF"/>
        </w:rPr>
        <w:drawing>
          <wp:inline distT="0" distB="0" distL="0" distR="0" wp14:anchorId="0A57478B" wp14:editId="203B3A3F">
            <wp:extent cx="5800725" cy="3867150"/>
            <wp:effectExtent l="0" t="0" r="9525" b="0"/>
            <wp:docPr id="1" name="irc_mi" descr="Image result for poland martyrdom monum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land martyrdom monume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3867150"/>
                    </a:xfrm>
                    <a:prstGeom prst="rect">
                      <a:avLst/>
                    </a:prstGeom>
                    <a:noFill/>
                    <a:ln>
                      <a:noFill/>
                    </a:ln>
                  </pic:spPr>
                </pic:pic>
              </a:graphicData>
            </a:graphic>
          </wp:inline>
        </w:drawing>
      </w:r>
    </w:p>
    <w:p w:rsidR="00F354DB" w:rsidRPr="00D53AEC" w:rsidRDefault="00F354DB" w:rsidP="00F354DB">
      <w:pPr>
        <w:pStyle w:val="NoSpacing"/>
        <w:jc w:val="center"/>
        <w:rPr>
          <w:b/>
          <w:sz w:val="16"/>
          <w:szCs w:val="16"/>
        </w:rPr>
      </w:pPr>
    </w:p>
    <w:p w:rsidR="00D53AEC" w:rsidRPr="00D53AEC" w:rsidRDefault="00D53AEC" w:rsidP="00F354DB">
      <w:pPr>
        <w:pStyle w:val="NoSpacing"/>
        <w:jc w:val="center"/>
        <w:rPr>
          <w:b/>
          <w:sz w:val="16"/>
          <w:szCs w:val="16"/>
        </w:rPr>
      </w:pPr>
    </w:p>
    <w:p w:rsidR="00072283" w:rsidRDefault="00D53AEC" w:rsidP="00811765">
      <w:pPr>
        <w:pStyle w:val="NoSpacing"/>
        <w:jc w:val="both"/>
        <w:rPr>
          <w:bCs/>
        </w:rPr>
      </w:pPr>
      <w:r w:rsidRPr="00811765">
        <w:rPr>
          <w:bCs/>
        </w:rPr>
        <w:t>Most presentations of Poland’s past focus on the themes of sacrifice, victimization, and heroic resistance in the face of implacable evil.  Such stories are not necessarily false, but they do make it hard to see the diversity, nuance, and complexity that actually characterize Polish history.  Even worse, martyrologies have been deployed in recent years as political weapons,turning history into</w:t>
      </w:r>
    </w:p>
    <w:p w:rsidR="00F354DB" w:rsidRPr="00811765" w:rsidRDefault="00D53AEC" w:rsidP="00072283">
      <w:pPr>
        <w:pStyle w:val="NoSpacing"/>
        <w:jc w:val="center"/>
        <w:rPr>
          <w:bCs/>
        </w:rPr>
      </w:pPr>
      <w:r w:rsidRPr="00811765">
        <w:rPr>
          <w:bCs/>
        </w:rPr>
        <w:t>an ideological battleground.</w:t>
      </w:r>
    </w:p>
    <w:p w:rsidR="00F354DB" w:rsidRDefault="00F354DB" w:rsidP="00D53AEC">
      <w:pPr>
        <w:pStyle w:val="NoSpacing"/>
        <w:jc w:val="center"/>
        <w:rPr>
          <w:sz w:val="28"/>
          <w:szCs w:val="28"/>
        </w:rPr>
      </w:pPr>
    </w:p>
    <w:p w:rsidR="00D53AEC" w:rsidRDefault="00D53AEC" w:rsidP="00D53AEC">
      <w:pPr>
        <w:pStyle w:val="NoSpacing"/>
        <w:jc w:val="center"/>
        <w:rPr>
          <w:b/>
          <w:sz w:val="36"/>
          <w:szCs w:val="36"/>
        </w:rPr>
      </w:pPr>
      <w:r>
        <w:rPr>
          <w:b/>
          <w:sz w:val="36"/>
          <w:szCs w:val="36"/>
        </w:rPr>
        <w:t>Tuesday, February 6, 2018 at 7:00 p.m.</w:t>
      </w:r>
    </w:p>
    <w:p w:rsidR="00D53AEC" w:rsidRDefault="00D53AEC" w:rsidP="00D53AEC">
      <w:pPr>
        <w:pStyle w:val="NoSpacing"/>
        <w:jc w:val="center"/>
        <w:rPr>
          <w:b/>
          <w:sz w:val="36"/>
          <w:szCs w:val="36"/>
        </w:rPr>
      </w:pPr>
      <w:r>
        <w:rPr>
          <w:b/>
          <w:sz w:val="36"/>
          <w:szCs w:val="36"/>
        </w:rPr>
        <w:t>Oakland Center, Banquet Room A</w:t>
      </w:r>
    </w:p>
    <w:p w:rsidR="002B536B" w:rsidRPr="00072283" w:rsidRDefault="002B536B" w:rsidP="00D53AEC">
      <w:pPr>
        <w:pStyle w:val="NoSpacing"/>
        <w:jc w:val="center"/>
        <w:rPr>
          <w:sz w:val="16"/>
          <w:szCs w:val="16"/>
        </w:rPr>
      </w:pPr>
    </w:p>
    <w:p w:rsidR="00072283" w:rsidRPr="00072283" w:rsidRDefault="00072283" w:rsidP="00D53AEC">
      <w:pPr>
        <w:pStyle w:val="NoSpacing"/>
        <w:jc w:val="center"/>
        <w:rPr>
          <w:sz w:val="16"/>
          <w:szCs w:val="16"/>
        </w:rPr>
      </w:pPr>
    </w:p>
    <w:p w:rsidR="002B536B" w:rsidRPr="00072283" w:rsidRDefault="002B536B" w:rsidP="00072283">
      <w:pPr>
        <w:pStyle w:val="NoSpacing"/>
        <w:jc w:val="center"/>
        <w:rPr>
          <w:sz w:val="22"/>
          <w:szCs w:val="22"/>
        </w:rPr>
      </w:pPr>
      <w:r w:rsidRPr="00072283">
        <w:rPr>
          <w:b/>
          <w:sz w:val="22"/>
          <w:szCs w:val="22"/>
        </w:rPr>
        <w:t>Brian Porter-Szűcs</w:t>
      </w:r>
      <w:r w:rsidRPr="00072283">
        <w:rPr>
          <w:sz w:val="22"/>
          <w:szCs w:val="22"/>
        </w:rPr>
        <w:t xml:space="preserve"> is Arthur F. Thurnau Professor of History at the University of Michiga</w:t>
      </w:r>
      <w:r w:rsidR="00072283" w:rsidRPr="00072283">
        <w:rPr>
          <w:sz w:val="22"/>
          <w:szCs w:val="22"/>
        </w:rPr>
        <w:t xml:space="preserve">n </w:t>
      </w:r>
      <w:r w:rsidRPr="00072283">
        <w:rPr>
          <w:sz w:val="22"/>
          <w:szCs w:val="22"/>
        </w:rPr>
        <w:t>and</w:t>
      </w:r>
      <w:r w:rsidR="00072283" w:rsidRPr="00072283">
        <w:rPr>
          <w:sz w:val="22"/>
          <w:szCs w:val="22"/>
        </w:rPr>
        <w:t xml:space="preserve"> </w:t>
      </w:r>
      <w:r w:rsidRPr="00072283">
        <w:rPr>
          <w:sz w:val="22"/>
          <w:szCs w:val="22"/>
        </w:rPr>
        <w:t>the author of numerous works on the history of Poland, nationalism,</w:t>
      </w:r>
      <w:r w:rsidR="00072283" w:rsidRPr="00072283">
        <w:rPr>
          <w:sz w:val="22"/>
          <w:szCs w:val="22"/>
        </w:rPr>
        <w:t xml:space="preserve"> Catholicism, and anti</w:t>
      </w:r>
      <w:r w:rsidRPr="00072283">
        <w:rPr>
          <w:sz w:val="22"/>
          <w:szCs w:val="22"/>
        </w:rPr>
        <w:t>semitism.</w:t>
      </w:r>
    </w:p>
    <w:p w:rsidR="002B536B" w:rsidRDefault="002B536B" w:rsidP="002B536B">
      <w:pPr>
        <w:pStyle w:val="NoSpacing"/>
        <w:jc w:val="center"/>
      </w:pPr>
    </w:p>
    <w:p w:rsidR="002B536B" w:rsidRPr="002B536B" w:rsidRDefault="002B536B" w:rsidP="002B536B">
      <w:pPr>
        <w:pStyle w:val="NoSpacing"/>
        <w:jc w:val="center"/>
      </w:pPr>
    </w:p>
    <w:p w:rsidR="00D53AEC" w:rsidRPr="00072283" w:rsidRDefault="00D53AEC" w:rsidP="00D53AEC">
      <w:pPr>
        <w:pStyle w:val="NoSpacing"/>
        <w:jc w:val="center"/>
        <w:rPr>
          <w:b/>
          <w:sz w:val="22"/>
          <w:szCs w:val="22"/>
        </w:rPr>
      </w:pPr>
      <w:r w:rsidRPr="00072283">
        <w:rPr>
          <w:b/>
          <w:sz w:val="22"/>
          <w:szCs w:val="22"/>
        </w:rPr>
        <w:t xml:space="preserve">Open to all </w:t>
      </w:r>
      <w:r w:rsidR="002B536B" w:rsidRPr="00072283">
        <w:rPr>
          <w:b/>
          <w:sz w:val="22"/>
          <w:szCs w:val="22"/>
        </w:rPr>
        <w:t xml:space="preserve">OU </w:t>
      </w:r>
      <w:r w:rsidRPr="00072283">
        <w:rPr>
          <w:b/>
          <w:sz w:val="22"/>
          <w:szCs w:val="22"/>
        </w:rPr>
        <w:t xml:space="preserve">students, faculty, staff, and </w:t>
      </w:r>
      <w:r w:rsidR="002B536B" w:rsidRPr="00072283">
        <w:rPr>
          <w:b/>
          <w:sz w:val="22"/>
          <w:szCs w:val="22"/>
        </w:rPr>
        <w:t xml:space="preserve">the general </w:t>
      </w:r>
      <w:r w:rsidRPr="00072283">
        <w:rPr>
          <w:b/>
          <w:sz w:val="22"/>
          <w:szCs w:val="22"/>
        </w:rPr>
        <w:t>public</w:t>
      </w:r>
    </w:p>
    <w:sectPr w:rsidR="00D53AEC" w:rsidRPr="00072283" w:rsidSect="00D53AE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DB"/>
    <w:rsid w:val="00072283"/>
    <w:rsid w:val="00261008"/>
    <w:rsid w:val="002B536B"/>
    <w:rsid w:val="004A1FC9"/>
    <w:rsid w:val="00775650"/>
    <w:rsid w:val="00811765"/>
    <w:rsid w:val="00A44AFF"/>
    <w:rsid w:val="00D53AEC"/>
    <w:rsid w:val="00F3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2600A-71DB-419D-B324-AF64A7CE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0ahUKEwjIzfvvkPbYAhUKn1MKHepqCswQjRwIBw&amp;url=https://www.pirancafe.com/2016/12/21/monument-struggle-martyrdom-bydgoszcz-nine-images/&amp;psig=AOvVaw3JoRpqFZy9S0CtY3XcUw8L&amp;ust=1517073362704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and Derek Hastings</dc:creator>
  <cp:keywords/>
  <dc:description/>
  <cp:lastModifiedBy>Kris and Derek Hastings</cp:lastModifiedBy>
  <cp:revision>3</cp:revision>
  <dcterms:created xsi:type="dcterms:W3CDTF">2018-01-26T17:07:00Z</dcterms:created>
  <dcterms:modified xsi:type="dcterms:W3CDTF">2018-01-29T00:44:00Z</dcterms:modified>
</cp:coreProperties>
</file>