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8D" w:rsidRPr="007D70FF" w:rsidRDefault="00E35B6E" w:rsidP="00EA588D">
      <w:pPr>
        <w:jc w:val="center"/>
      </w:pPr>
      <w:r>
        <w:rPr>
          <w:rFonts w:ascii="Batang" w:eastAsia="Batang" w:hAnsi="Batang"/>
          <w:b/>
          <w:sz w:val="28"/>
          <w:szCs w:val="28"/>
        </w:rPr>
        <w:t xml:space="preserve">Student Organization Fundraising </w:t>
      </w:r>
    </w:p>
    <w:p w:rsidR="00052122" w:rsidRDefault="007D70FF">
      <w:r>
        <w:t>Seeking funding for an event or conference</w:t>
      </w:r>
      <w:r w:rsidR="00EA588D">
        <w:t xml:space="preserve"> is a great way for </w:t>
      </w:r>
      <w:r>
        <w:t>departments</w:t>
      </w:r>
      <w:r w:rsidR="00EA588D">
        <w:t xml:space="preserve"> to raise money </w:t>
      </w:r>
      <w:r>
        <w:t>and awareness of their specific objectives and</w:t>
      </w:r>
      <w:r w:rsidR="0079464F">
        <w:t xml:space="preserve"> needs</w:t>
      </w:r>
      <w:r w:rsidR="00887BAF">
        <w:t>.</w:t>
      </w:r>
      <w:r w:rsidR="00C747DF">
        <w:t xml:space="preserve"> It can also help</w:t>
      </w:r>
      <w:r>
        <w:t xml:space="preserve"> to remind the community about the various university departments and their purpose on campus.</w:t>
      </w:r>
    </w:p>
    <w:p w:rsidR="00A233B7" w:rsidRDefault="00C83313">
      <w:r>
        <w:t xml:space="preserve">Oakland University is a non-profit, publicly-funded </w:t>
      </w:r>
      <w:r w:rsidR="004C63CE">
        <w:t>institution</w:t>
      </w:r>
      <w:r>
        <w:t xml:space="preserve">. </w:t>
      </w:r>
      <w:r w:rsidR="00524068">
        <w:t>W</w:t>
      </w:r>
      <w:r>
        <w:t xml:space="preserve">e rely </w:t>
      </w:r>
      <w:r w:rsidR="004F46DC">
        <w:t xml:space="preserve">heavily </w:t>
      </w:r>
      <w:r>
        <w:t xml:space="preserve">on donor support </w:t>
      </w:r>
      <w:r w:rsidR="008845AC">
        <w:t>to make tuition more affordable</w:t>
      </w:r>
      <w:r w:rsidR="00524068">
        <w:t>, provide</w:t>
      </w:r>
      <w:r>
        <w:t xml:space="preserve"> valuable teaching and learning resources on campus and fund</w:t>
      </w:r>
      <w:r w:rsidR="009C334E">
        <w:t xml:space="preserve"> </w:t>
      </w:r>
      <w:r w:rsidR="003204F2">
        <w:t xml:space="preserve">student </w:t>
      </w:r>
      <w:r>
        <w:t xml:space="preserve">scholarships. </w:t>
      </w:r>
      <w:r w:rsidR="004F46DC">
        <w:t>M</w:t>
      </w:r>
      <w:r>
        <w:t>anagement</w:t>
      </w:r>
      <w:r w:rsidR="004F46DC">
        <w:t xml:space="preserve"> of </w:t>
      </w:r>
      <w:r w:rsidR="008845AC">
        <w:t>this support</w:t>
      </w:r>
      <w:r w:rsidR="004F46DC">
        <w:t xml:space="preserve"> must</w:t>
      </w:r>
      <w:r>
        <w:t xml:space="preserve"> be carefully orchestrated in order to maintain good long-term st</w:t>
      </w:r>
      <w:r w:rsidR="004F46DC">
        <w:t>ewardship of donors</w:t>
      </w:r>
      <w:r w:rsidR="0079464F">
        <w:t xml:space="preserve"> beyond your time at OU</w:t>
      </w:r>
      <w:r>
        <w:t>.</w:t>
      </w:r>
    </w:p>
    <w:p w:rsidR="00C83313" w:rsidRDefault="00EB5F05">
      <w:r>
        <w:t>In an effort to assist</w:t>
      </w:r>
      <w:r w:rsidR="00AF2859">
        <w:t xml:space="preserve"> </w:t>
      </w:r>
      <w:r w:rsidR="007D70FF">
        <w:t>departments and student organizations</w:t>
      </w:r>
      <w:r w:rsidR="00AF2859">
        <w:t xml:space="preserve"> with fundraising, </w:t>
      </w:r>
      <w:r w:rsidR="007D70FF">
        <w:t>the office of Corporate &amp; Foundation Relations</w:t>
      </w:r>
      <w:r w:rsidR="008C0FBA">
        <w:t xml:space="preserve"> ha</w:t>
      </w:r>
      <w:r w:rsidR="007D70FF">
        <w:t>s</w:t>
      </w:r>
      <w:r w:rsidR="00684397">
        <w:t xml:space="preserve"> </w:t>
      </w:r>
      <w:r w:rsidR="008C0FBA">
        <w:t xml:space="preserve">created </w:t>
      </w:r>
      <w:r w:rsidR="00466512">
        <w:t>this</w:t>
      </w:r>
      <w:r w:rsidR="00670B6F">
        <w:t xml:space="preserve"> </w:t>
      </w:r>
      <w:r w:rsidR="00C16D1B">
        <w:t>guide</w:t>
      </w:r>
      <w:r w:rsidR="004964B0">
        <w:t xml:space="preserve"> </w:t>
      </w:r>
      <w:r w:rsidR="00C16D1B">
        <w:t xml:space="preserve">which </w:t>
      </w:r>
      <w:r w:rsidR="00AF2859">
        <w:t>includes he</w:t>
      </w:r>
      <w:r w:rsidR="00580C8A">
        <w:t>lpful tips and resources</w:t>
      </w:r>
      <w:r w:rsidR="00AF2859">
        <w:t xml:space="preserve">. </w:t>
      </w:r>
    </w:p>
    <w:p w:rsidR="00052122" w:rsidRPr="00A8187B" w:rsidRDefault="00D321EA" w:rsidP="00052122">
      <w:pPr>
        <w:rPr>
          <w:b/>
        </w:rPr>
      </w:pPr>
      <w:r>
        <w:rPr>
          <w:b/>
        </w:rPr>
        <w:t>Raising Money for Your Organization, Team or Project</w:t>
      </w:r>
    </w:p>
    <w:p w:rsidR="00052122" w:rsidRDefault="007D70FF" w:rsidP="00052122">
      <w:pPr>
        <w:pStyle w:val="ListParagraph"/>
        <w:numPr>
          <w:ilvl w:val="0"/>
          <w:numId w:val="2"/>
        </w:numPr>
      </w:pPr>
      <w:r>
        <w:t>Events (conferences</w:t>
      </w:r>
      <w:r w:rsidR="003C3FFE">
        <w:t>, golf</w:t>
      </w:r>
      <w:r w:rsidR="00052122">
        <w:t xml:space="preserve"> outings, </w:t>
      </w:r>
      <w:r>
        <w:t>performances</w:t>
      </w:r>
      <w:r w:rsidR="00052122">
        <w:t xml:space="preserve">, </w:t>
      </w:r>
      <w:r w:rsidR="003C3FFE">
        <w:t>etc.</w:t>
      </w:r>
      <w:r w:rsidR="00052122">
        <w:t>)</w:t>
      </w:r>
    </w:p>
    <w:p w:rsidR="00E35B6E" w:rsidRDefault="00E35B6E" w:rsidP="0035159A">
      <w:pPr>
        <w:pStyle w:val="ListParagraph"/>
        <w:numPr>
          <w:ilvl w:val="1"/>
          <w:numId w:val="2"/>
        </w:numPr>
      </w:pPr>
      <w:r>
        <w:t>If checks are made payable directly to the student org, you must clearly state there is no tax benefit</w:t>
      </w:r>
    </w:p>
    <w:p w:rsidR="00D321EA" w:rsidRDefault="00D321EA" w:rsidP="00D321EA">
      <w:pPr>
        <w:pStyle w:val="ListParagraph"/>
        <w:numPr>
          <w:ilvl w:val="2"/>
          <w:numId w:val="2"/>
        </w:numPr>
      </w:pPr>
      <w:r>
        <w:t xml:space="preserve">If checks are made to payable to Oakland University, the donors may receive a tax benefit – see below for approval process </w:t>
      </w:r>
    </w:p>
    <w:p w:rsidR="0035159A" w:rsidRDefault="0035159A" w:rsidP="0035159A">
      <w:pPr>
        <w:pStyle w:val="ListParagraph"/>
        <w:numPr>
          <w:ilvl w:val="1"/>
          <w:numId w:val="2"/>
        </w:numPr>
      </w:pPr>
      <w:r>
        <w:t xml:space="preserve">Should be worth the effort to put on the event </w:t>
      </w:r>
    </w:p>
    <w:p w:rsidR="0035159A" w:rsidRDefault="0035159A" w:rsidP="0035159A">
      <w:pPr>
        <w:pStyle w:val="ListParagraph"/>
        <w:numPr>
          <w:ilvl w:val="2"/>
          <w:numId w:val="2"/>
        </w:numPr>
      </w:pPr>
      <w:r>
        <w:t>Time and effort</w:t>
      </w:r>
      <w:r w:rsidR="007D70FF">
        <w:t xml:space="preserve"> vs </w:t>
      </w:r>
      <w:r>
        <w:t xml:space="preserve">$ raised  </w:t>
      </w:r>
    </w:p>
    <w:p w:rsidR="0035159A" w:rsidRDefault="0035159A" w:rsidP="0035159A">
      <w:pPr>
        <w:pStyle w:val="ListParagraph"/>
        <w:numPr>
          <w:ilvl w:val="1"/>
          <w:numId w:val="2"/>
        </w:numPr>
      </w:pPr>
      <w:r>
        <w:t xml:space="preserve">Cannot be scheduled during the study period or </w:t>
      </w:r>
      <w:r w:rsidR="007D70FF">
        <w:t xml:space="preserve">immediately before, during or </w:t>
      </w:r>
      <w:r>
        <w:t>after final exams</w:t>
      </w:r>
    </w:p>
    <w:p w:rsidR="0035159A" w:rsidRDefault="0035159A" w:rsidP="0035159A">
      <w:pPr>
        <w:pStyle w:val="ListParagraph"/>
        <w:numPr>
          <w:ilvl w:val="1"/>
          <w:numId w:val="2"/>
        </w:numPr>
      </w:pPr>
      <w:r>
        <w:t>Auctions (silent or live) should state value of item</w:t>
      </w:r>
      <w:r w:rsidR="007D70FF">
        <w:t>s</w:t>
      </w:r>
    </w:p>
    <w:p w:rsidR="0035159A" w:rsidRDefault="0035159A" w:rsidP="0035159A">
      <w:pPr>
        <w:pStyle w:val="ListParagraph"/>
        <w:numPr>
          <w:ilvl w:val="1"/>
          <w:numId w:val="2"/>
        </w:numPr>
      </w:pPr>
      <w:r>
        <w:t>Must be approved by</w:t>
      </w:r>
      <w:r w:rsidR="007D70FF">
        <w:t xml:space="preserve"> Department Chair, Dean, or in the case of student organizations, by the</w:t>
      </w:r>
      <w:r>
        <w:t xml:space="preserve"> Director of Center for Student Activities or </w:t>
      </w:r>
      <w:r w:rsidR="007D70FF">
        <w:t xml:space="preserve">the </w:t>
      </w:r>
      <w:r>
        <w:t>Club Sports Coordinator</w:t>
      </w:r>
    </w:p>
    <w:p w:rsidR="0035159A" w:rsidRDefault="0035159A" w:rsidP="0035159A">
      <w:pPr>
        <w:pStyle w:val="ListParagraph"/>
        <w:numPr>
          <w:ilvl w:val="1"/>
          <w:numId w:val="2"/>
        </w:numPr>
      </w:pPr>
      <w:r>
        <w:t>Date auctions are not permitted</w:t>
      </w:r>
    </w:p>
    <w:p w:rsidR="00A8187B" w:rsidRDefault="00A8187B" w:rsidP="00A8187B">
      <w:pPr>
        <w:pStyle w:val="ListParagraph"/>
        <w:numPr>
          <w:ilvl w:val="1"/>
          <w:numId w:val="2"/>
        </w:numPr>
      </w:pPr>
      <w:r>
        <w:t>Process:</w:t>
      </w:r>
    </w:p>
    <w:p w:rsidR="00A8187B" w:rsidRDefault="00A8187B" w:rsidP="00A8187B">
      <w:pPr>
        <w:pStyle w:val="ListParagraph"/>
        <w:numPr>
          <w:ilvl w:val="2"/>
          <w:numId w:val="2"/>
        </w:numPr>
      </w:pPr>
      <w:r>
        <w:t>Complete the Sponsorship Levels Template, Sponsorship Letter Template, Thank You Letter Template, Sponsorship Worksheet and Prospect Worksheet.</w:t>
      </w:r>
    </w:p>
    <w:p w:rsidR="00FB4898" w:rsidRPr="00FB4898" w:rsidRDefault="007D70FF" w:rsidP="00FB4898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t xml:space="preserve">STUDENT ORGANIZATIONS: </w:t>
      </w:r>
      <w:r w:rsidR="00FB4898">
        <w:t>Forward compl</w:t>
      </w:r>
      <w:r w:rsidR="00733A29">
        <w:t xml:space="preserve">eted package to Jean Ann Miller, </w:t>
      </w:r>
      <w:hyperlink r:id="rId5" w:history="1">
        <w:r w:rsidR="00FB4898" w:rsidRPr="00733A29">
          <w:rPr>
            <w:rStyle w:val="Hyperlink"/>
            <w:color w:val="0000FF"/>
          </w:rPr>
          <w:t>jam@oakland.edu</w:t>
        </w:r>
      </w:hyperlink>
      <w:r w:rsidR="00FB4898">
        <w:rPr>
          <w:rStyle w:val="Hyperlink"/>
          <w:color w:val="000000" w:themeColor="text1"/>
          <w:u w:val="none"/>
        </w:rPr>
        <w:t>,</w:t>
      </w:r>
      <w:r w:rsidR="00FB4898" w:rsidRPr="00FB4898">
        <w:rPr>
          <w:rStyle w:val="Hyperlink"/>
          <w:color w:val="000000" w:themeColor="text1"/>
          <w:u w:val="none"/>
        </w:rPr>
        <w:t xml:space="preserve">  </w:t>
      </w:r>
      <w:r w:rsidR="00FB4898">
        <w:rPr>
          <w:rStyle w:val="Hyperlink"/>
          <w:color w:val="000000" w:themeColor="text1"/>
          <w:u w:val="none"/>
        </w:rPr>
        <w:t>who will review and forward to Annual Giving</w:t>
      </w:r>
      <w:r w:rsidR="005D46D6">
        <w:rPr>
          <w:rStyle w:val="Hyperlink"/>
          <w:color w:val="000000" w:themeColor="text1"/>
          <w:u w:val="none"/>
        </w:rPr>
        <w:t xml:space="preserve"> and Corporate and Foundation Relations</w:t>
      </w:r>
    </w:p>
    <w:p w:rsidR="00A8187B" w:rsidRPr="00FB4898" w:rsidRDefault="00FB4898" w:rsidP="00FB4898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FB4898">
        <w:rPr>
          <w:color w:val="000000" w:themeColor="text1"/>
        </w:rPr>
        <w:t xml:space="preserve">CLUB SPORTS: </w:t>
      </w:r>
      <w:r w:rsidR="00A8187B" w:rsidRPr="00FB4898">
        <w:rPr>
          <w:color w:val="000000" w:themeColor="text1"/>
        </w:rPr>
        <w:t xml:space="preserve">Forward completed package to </w:t>
      </w:r>
      <w:r w:rsidR="00733A29">
        <w:t xml:space="preserve">Gabby </w:t>
      </w:r>
      <w:proofErr w:type="spellStart"/>
      <w:r w:rsidR="00733A29">
        <w:t>Sokol</w:t>
      </w:r>
      <w:proofErr w:type="spellEnd"/>
      <w:r w:rsidR="00733A29">
        <w:t xml:space="preserve">, </w:t>
      </w:r>
      <w:hyperlink r:id="rId6" w:history="1">
        <w:r w:rsidRPr="00733A29">
          <w:rPr>
            <w:rStyle w:val="Hyperlink"/>
            <w:color w:val="0000FF"/>
          </w:rPr>
          <w:t>gesokol@oakland.edu</w:t>
        </w:r>
      </w:hyperlink>
      <w:r w:rsidRPr="00FB4898">
        <w:rPr>
          <w:color w:val="000000" w:themeColor="text1"/>
        </w:rPr>
        <w:t>,  who will review and forward to Annual Giving</w:t>
      </w:r>
      <w:r w:rsidR="00A8187B" w:rsidRPr="00FB4898">
        <w:rPr>
          <w:color w:val="000000" w:themeColor="text1"/>
        </w:rPr>
        <w:t xml:space="preserve"> </w:t>
      </w:r>
      <w:r w:rsidR="005D46D6">
        <w:rPr>
          <w:color w:val="000000" w:themeColor="text1"/>
        </w:rPr>
        <w:t>and Corporate and Foundation Relations</w:t>
      </w:r>
    </w:p>
    <w:p w:rsidR="005D46D6" w:rsidRPr="00FB4898" w:rsidRDefault="00FB4898" w:rsidP="005D46D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5D46D6">
        <w:rPr>
          <w:color w:val="000000" w:themeColor="text1"/>
        </w:rPr>
        <w:t>UNIVERSITY DEPARTMENTS OR PROGRAMS</w:t>
      </w:r>
      <w:r w:rsidR="007D70FF" w:rsidRPr="005D46D6">
        <w:rPr>
          <w:color w:val="000000" w:themeColor="text1"/>
        </w:rPr>
        <w:t xml:space="preserve">: </w:t>
      </w:r>
      <w:r w:rsidR="005D46D6">
        <w:t>Forward compl</w:t>
      </w:r>
      <w:r w:rsidR="005D46D6">
        <w:t>eted package to Kelly Brault</w:t>
      </w:r>
      <w:r w:rsidR="005D46D6">
        <w:t xml:space="preserve">, </w:t>
      </w:r>
      <w:hyperlink r:id="rId7" w:history="1">
        <w:r w:rsidR="005D46D6" w:rsidRPr="005A73DE">
          <w:rPr>
            <w:rStyle w:val="Hyperlink"/>
          </w:rPr>
          <w:t>brault@oakland.edu</w:t>
        </w:r>
      </w:hyperlink>
      <w:r w:rsidR="005D46D6">
        <w:rPr>
          <w:rStyle w:val="Hyperlink"/>
          <w:color w:val="000000" w:themeColor="text1"/>
          <w:u w:val="none"/>
        </w:rPr>
        <w:t>,</w:t>
      </w:r>
      <w:r w:rsidR="005D46D6" w:rsidRPr="00FB4898">
        <w:rPr>
          <w:rStyle w:val="Hyperlink"/>
          <w:color w:val="000000" w:themeColor="text1"/>
          <w:u w:val="none"/>
        </w:rPr>
        <w:t xml:space="preserve">  </w:t>
      </w:r>
      <w:r w:rsidR="005D46D6">
        <w:rPr>
          <w:rStyle w:val="Hyperlink"/>
          <w:color w:val="000000" w:themeColor="text1"/>
          <w:u w:val="none"/>
        </w:rPr>
        <w:t xml:space="preserve">who will review and forward </w:t>
      </w:r>
      <w:r w:rsidR="005D46D6">
        <w:rPr>
          <w:rStyle w:val="Hyperlink"/>
          <w:color w:val="000000" w:themeColor="text1"/>
          <w:u w:val="none"/>
        </w:rPr>
        <w:t xml:space="preserve">to </w:t>
      </w:r>
      <w:r w:rsidR="005D46D6">
        <w:rPr>
          <w:rStyle w:val="Hyperlink"/>
          <w:color w:val="000000" w:themeColor="text1"/>
          <w:u w:val="none"/>
        </w:rPr>
        <w:t>Corporate and Foundation Relations</w:t>
      </w:r>
    </w:p>
    <w:p w:rsidR="00A8187B" w:rsidRDefault="00A8187B" w:rsidP="000F2E89">
      <w:pPr>
        <w:pStyle w:val="ListParagraph"/>
        <w:numPr>
          <w:ilvl w:val="2"/>
          <w:numId w:val="2"/>
        </w:numPr>
      </w:pPr>
      <w:r>
        <w:t xml:space="preserve">Corporate </w:t>
      </w:r>
      <w:r w:rsidR="007D70FF">
        <w:t xml:space="preserve">&amp; </w:t>
      </w:r>
      <w:r>
        <w:t>Foundation Relations and Annual Giving will review, offer suggestions, approve or deny package</w:t>
      </w:r>
    </w:p>
    <w:p w:rsidR="00A8187B" w:rsidRPr="00E9444C" w:rsidRDefault="007D70FF" w:rsidP="00A8187B">
      <w:pPr>
        <w:pStyle w:val="ListParagraph"/>
        <w:numPr>
          <w:ilvl w:val="2"/>
          <w:numId w:val="2"/>
        </w:numPr>
      </w:pPr>
      <w:r>
        <w:rPr>
          <w:b/>
        </w:rPr>
        <w:t>PLEASE A</w:t>
      </w:r>
      <w:r w:rsidR="00A8187B">
        <w:rPr>
          <w:b/>
        </w:rPr>
        <w:t xml:space="preserve">LLOW </w:t>
      </w:r>
      <w:r w:rsidR="00D321EA">
        <w:rPr>
          <w:b/>
        </w:rPr>
        <w:t xml:space="preserve">AT LEAST </w:t>
      </w:r>
      <w:r w:rsidR="00A8187B">
        <w:rPr>
          <w:b/>
        </w:rPr>
        <w:t>TWO WEEKS FOR APPROVAL PROCESS</w:t>
      </w:r>
    </w:p>
    <w:p w:rsidR="00A8187B" w:rsidRDefault="00A8187B" w:rsidP="00A8187B">
      <w:pPr>
        <w:pStyle w:val="ListParagraph"/>
        <w:numPr>
          <w:ilvl w:val="2"/>
          <w:numId w:val="2"/>
        </w:numPr>
      </w:pPr>
      <w:r w:rsidRPr="00A8187B">
        <w:lastRenderedPageBreak/>
        <w:t>Once you have received approval, you</w:t>
      </w:r>
      <w:r w:rsidR="007D70FF">
        <w:t xml:space="preserve"> may</w:t>
      </w:r>
      <w:r w:rsidRPr="00A8187B">
        <w:t xml:space="preserve"> solicit th</w:t>
      </w:r>
      <w:r w:rsidR="001942D5">
        <w:t>e approved prospective sponsors and donors.</w:t>
      </w:r>
    </w:p>
    <w:p w:rsidR="00A8187B" w:rsidRDefault="00A8187B" w:rsidP="00A8187B">
      <w:pPr>
        <w:pStyle w:val="ListParagraph"/>
        <w:numPr>
          <w:ilvl w:val="2"/>
          <w:numId w:val="2"/>
        </w:numPr>
      </w:pPr>
      <w:r>
        <w:t>Make sure gifts go through Gift Accounting.</w:t>
      </w:r>
    </w:p>
    <w:p w:rsidR="00A8187B" w:rsidRDefault="00A8187B" w:rsidP="00A8187B">
      <w:pPr>
        <w:pStyle w:val="ListParagraph"/>
        <w:numPr>
          <w:ilvl w:val="2"/>
          <w:numId w:val="2"/>
        </w:numPr>
      </w:pPr>
      <w:r>
        <w:t>Gift Accounting will send a tax receipt thank you letter.</w:t>
      </w:r>
    </w:p>
    <w:p w:rsidR="00A8187B" w:rsidRPr="00A8187B" w:rsidRDefault="007D70FF" w:rsidP="00A8187B">
      <w:pPr>
        <w:pStyle w:val="ListParagraph"/>
        <w:numPr>
          <w:ilvl w:val="2"/>
          <w:numId w:val="2"/>
        </w:numPr>
      </w:pPr>
      <w:r>
        <w:t>Departments and Student Organizations</w:t>
      </w:r>
      <w:r w:rsidR="00A8187B">
        <w:t xml:space="preserve"> should also send a personalized thank you letter.</w:t>
      </w:r>
    </w:p>
    <w:p w:rsidR="0035159A" w:rsidRDefault="0035159A" w:rsidP="0035159A">
      <w:pPr>
        <w:pStyle w:val="ListParagraph"/>
        <w:ind w:left="1440"/>
      </w:pPr>
    </w:p>
    <w:p w:rsidR="003C3FFE" w:rsidRDefault="003C3FFE" w:rsidP="0035159A">
      <w:pPr>
        <w:pStyle w:val="ListParagraph"/>
        <w:ind w:left="1440"/>
      </w:pPr>
    </w:p>
    <w:p w:rsidR="00052122" w:rsidRDefault="00052122" w:rsidP="00052122">
      <w:pPr>
        <w:pStyle w:val="ListParagraph"/>
        <w:numPr>
          <w:ilvl w:val="0"/>
          <w:numId w:val="2"/>
        </w:numPr>
      </w:pPr>
      <w:r>
        <w:t>Sales (t-shirts, raffles, auctions, car washes, etc)</w:t>
      </w:r>
    </w:p>
    <w:p w:rsidR="0035159A" w:rsidRDefault="0035159A" w:rsidP="00052122">
      <w:pPr>
        <w:pStyle w:val="ListParagraph"/>
        <w:numPr>
          <w:ilvl w:val="1"/>
          <w:numId w:val="2"/>
        </w:numPr>
      </w:pPr>
      <w:r>
        <w:t xml:space="preserve">Product sales </w:t>
      </w:r>
      <w:r w:rsidR="007D70FF">
        <w:t xml:space="preserve">featuring an </w:t>
      </w:r>
      <w:r>
        <w:t>OU logo must follow logo guidelines (see below, under marketing guidelines)</w:t>
      </w:r>
      <w:r w:rsidR="000924EB">
        <w:t xml:space="preserve"> and use approved vendors</w:t>
      </w:r>
    </w:p>
    <w:p w:rsidR="00052122" w:rsidRPr="00D321EA" w:rsidRDefault="00052122" w:rsidP="00052122">
      <w:pPr>
        <w:pStyle w:val="ListParagraph"/>
        <w:numPr>
          <w:ilvl w:val="1"/>
          <w:numId w:val="2"/>
        </w:numPr>
        <w:rPr>
          <w:b/>
        </w:rPr>
      </w:pPr>
      <w:r w:rsidRPr="00D321EA">
        <w:rPr>
          <w:b/>
        </w:rPr>
        <w:t xml:space="preserve">All raffles (anything with a prize) must </w:t>
      </w:r>
      <w:r w:rsidR="00FB4898" w:rsidRPr="00D321EA">
        <w:rPr>
          <w:b/>
        </w:rPr>
        <w:t>be approved by Development and Alumni Relations</w:t>
      </w:r>
    </w:p>
    <w:p w:rsidR="00052122" w:rsidRPr="00D321EA" w:rsidRDefault="00052122" w:rsidP="00052122">
      <w:pPr>
        <w:pStyle w:val="ListParagraph"/>
        <w:numPr>
          <w:ilvl w:val="2"/>
          <w:numId w:val="2"/>
        </w:numPr>
      </w:pPr>
      <w:r w:rsidRPr="00D321EA">
        <w:t>When in doubt, ask your</w:t>
      </w:r>
      <w:r w:rsidR="0035159A" w:rsidRPr="00D321EA">
        <w:t>self – does everyone get the prize</w:t>
      </w:r>
      <w:r w:rsidRPr="00D321EA">
        <w:t>?</w:t>
      </w:r>
    </w:p>
    <w:p w:rsidR="00052122" w:rsidRDefault="00052122" w:rsidP="00052122">
      <w:pPr>
        <w:pStyle w:val="ListParagraph"/>
        <w:numPr>
          <w:ilvl w:val="1"/>
          <w:numId w:val="2"/>
        </w:numPr>
      </w:pPr>
      <w:r>
        <w:t>Raffle license required from the State of Michigan</w:t>
      </w:r>
    </w:p>
    <w:p w:rsidR="00052122" w:rsidRDefault="00052122" w:rsidP="00052122">
      <w:pPr>
        <w:pStyle w:val="ListParagraph"/>
        <w:numPr>
          <w:ilvl w:val="2"/>
          <w:numId w:val="2"/>
        </w:numPr>
      </w:pPr>
      <w:r>
        <w:t xml:space="preserve">Prior approval needed from Development </w:t>
      </w:r>
      <w:r w:rsidR="00D321EA">
        <w:t>and Alumni Relations</w:t>
      </w:r>
      <w:r>
        <w:t xml:space="preserve"> </w:t>
      </w:r>
    </w:p>
    <w:p w:rsidR="00052122" w:rsidRDefault="00052122" w:rsidP="00052122">
      <w:pPr>
        <w:pStyle w:val="ListParagraph"/>
        <w:numPr>
          <w:ilvl w:val="2"/>
          <w:numId w:val="2"/>
        </w:numPr>
      </w:pPr>
      <w:r>
        <w:t>Allow 6-8 weeks for processing by State of Michigan</w:t>
      </w:r>
    </w:p>
    <w:p w:rsidR="00052122" w:rsidRPr="00B54634" w:rsidRDefault="00052122" w:rsidP="00052122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r>
        <w:t xml:space="preserve">Information and details – </w:t>
      </w:r>
      <w:hyperlink r:id="rId8" w:history="1">
        <w:r w:rsidRPr="00C16CDA">
          <w:rPr>
            <w:rStyle w:val="Hyperlink"/>
          </w:rPr>
          <w:t>Charitable Gaming Michigan Lottery</w:t>
        </w:r>
      </w:hyperlink>
    </w:p>
    <w:p w:rsidR="00052122" w:rsidRDefault="005D46D6" w:rsidP="00052122">
      <w:pPr>
        <w:pStyle w:val="ListParagraph"/>
        <w:numPr>
          <w:ilvl w:val="2"/>
          <w:numId w:val="2"/>
        </w:numPr>
        <w:rPr>
          <w:rStyle w:val="Hyperlink"/>
          <w:color w:val="auto"/>
          <w:u w:val="none"/>
        </w:rPr>
      </w:pPr>
      <w:hyperlink r:id="rId9" w:history="1">
        <w:r w:rsidR="00052122" w:rsidRPr="00D0412E">
          <w:rPr>
            <w:rStyle w:val="Hyperlink"/>
          </w:rPr>
          <w:t>Raffle License Application</w:t>
        </w:r>
      </w:hyperlink>
    </w:p>
    <w:p w:rsidR="0035159A" w:rsidRDefault="00D321EA" w:rsidP="00052122">
      <w:pPr>
        <w:pStyle w:val="ListParagraph"/>
        <w:numPr>
          <w:ilvl w:val="1"/>
          <w:numId w:val="2"/>
        </w:numPr>
      </w:pPr>
      <w:r>
        <w:t>Cash prizes awarded to students</w:t>
      </w:r>
      <w:r w:rsidR="0035159A">
        <w:t xml:space="preserve"> </w:t>
      </w:r>
      <w:r w:rsidR="007D70FF">
        <w:t xml:space="preserve">may </w:t>
      </w:r>
      <w:r w:rsidR="0035159A">
        <w:t>affect student aid packages</w:t>
      </w:r>
    </w:p>
    <w:p w:rsidR="00052122" w:rsidRDefault="00052122" w:rsidP="00052122">
      <w:pPr>
        <w:pStyle w:val="ListParagraph"/>
        <w:numPr>
          <w:ilvl w:val="1"/>
          <w:numId w:val="2"/>
        </w:numPr>
      </w:pPr>
      <w:r>
        <w:t>Greek organizations are not allowed to hold raffles or drawings of any kind, per state rules</w:t>
      </w:r>
    </w:p>
    <w:p w:rsidR="00052122" w:rsidRDefault="00052122" w:rsidP="0035159A">
      <w:pPr>
        <w:pStyle w:val="ListParagraph"/>
        <w:numPr>
          <w:ilvl w:val="1"/>
          <w:numId w:val="2"/>
        </w:numPr>
      </w:pPr>
      <w:r>
        <w:t xml:space="preserve">Games of skill (guess # of jelly beans in a jar) do not require </w:t>
      </w:r>
      <w:r w:rsidR="00D321EA">
        <w:t>s</w:t>
      </w:r>
      <w:r>
        <w:t>tate licensing</w:t>
      </w:r>
    </w:p>
    <w:p w:rsidR="00052122" w:rsidRDefault="00052122" w:rsidP="0035159A">
      <w:pPr>
        <w:pStyle w:val="ListParagraph"/>
        <w:ind w:left="1440"/>
      </w:pPr>
    </w:p>
    <w:p w:rsidR="0035159A" w:rsidRDefault="0035159A" w:rsidP="00A233B7">
      <w:pPr>
        <w:pStyle w:val="ListParagraph"/>
        <w:numPr>
          <w:ilvl w:val="0"/>
          <w:numId w:val="2"/>
        </w:numPr>
      </w:pPr>
      <w:r>
        <w:t xml:space="preserve">Direct solicitation (letters, email, crowdfunding, personal solicitation, </w:t>
      </w:r>
      <w:r w:rsidR="003C3FFE">
        <w:t>etc.</w:t>
      </w:r>
      <w:r>
        <w:t>)</w:t>
      </w:r>
    </w:p>
    <w:p w:rsidR="007226EF" w:rsidRDefault="007226EF" w:rsidP="0035159A">
      <w:pPr>
        <w:pStyle w:val="ListParagraph"/>
        <w:numPr>
          <w:ilvl w:val="1"/>
          <w:numId w:val="2"/>
        </w:numPr>
      </w:pPr>
      <w:r>
        <w:t>Crowdfunding</w:t>
      </w:r>
      <w:r w:rsidR="00A82F16">
        <w:t xml:space="preserve"> </w:t>
      </w:r>
    </w:p>
    <w:p w:rsidR="00A82F16" w:rsidRDefault="00A82F16" w:rsidP="0035159A">
      <w:pPr>
        <w:pStyle w:val="ListParagraph"/>
        <w:numPr>
          <w:ilvl w:val="2"/>
          <w:numId w:val="2"/>
        </w:numPr>
      </w:pPr>
      <w:r>
        <w:t>Fast, efficient and effective if done right</w:t>
      </w:r>
    </w:p>
    <w:p w:rsidR="00522C6F" w:rsidRDefault="00522C6F" w:rsidP="0035159A">
      <w:pPr>
        <w:pStyle w:val="ListParagraph"/>
        <w:numPr>
          <w:ilvl w:val="2"/>
          <w:numId w:val="2"/>
        </w:numPr>
      </w:pPr>
      <w:r>
        <w:t xml:space="preserve">Choosing right platform, goal and audience can be difficult </w:t>
      </w:r>
    </w:p>
    <w:p w:rsidR="00D20F9F" w:rsidRDefault="003C3FFE" w:rsidP="00D20F9F">
      <w:pPr>
        <w:pStyle w:val="ListParagraph"/>
        <w:numPr>
          <w:ilvl w:val="2"/>
          <w:numId w:val="2"/>
        </w:numPr>
      </w:pPr>
      <w:r>
        <w:t>Please c</w:t>
      </w:r>
      <w:r w:rsidR="00D20F9F">
        <w:t>ontact</w:t>
      </w:r>
      <w:r w:rsidR="007226EF">
        <w:t xml:space="preserve"> Development Office first </w:t>
      </w:r>
      <w:r w:rsidR="0035159A">
        <w:t xml:space="preserve">- </w:t>
      </w:r>
      <w:r w:rsidR="00522C6F">
        <w:t>y</w:t>
      </w:r>
      <w:r w:rsidR="00972DA6">
        <w:t>ears of e</w:t>
      </w:r>
      <w:r w:rsidR="00D20F9F">
        <w:t>xperience</w:t>
      </w:r>
      <w:r w:rsidR="0035159A">
        <w:t xml:space="preserve"> &amp; c</w:t>
      </w:r>
      <w:r w:rsidR="00D32BD3">
        <w:t>an give you specialized tips</w:t>
      </w:r>
      <w:r w:rsidR="00D20F9F">
        <w:t>, ideas and pitfalls to watch out for</w:t>
      </w:r>
    </w:p>
    <w:p w:rsidR="00D32BD3" w:rsidRDefault="00D32BD3" w:rsidP="0035159A">
      <w:pPr>
        <w:pStyle w:val="ListParagraph"/>
        <w:numPr>
          <w:ilvl w:val="2"/>
          <w:numId w:val="2"/>
        </w:numPr>
      </w:pPr>
      <w:r>
        <w:t>OU is working to provide a crowdfunding option f</w:t>
      </w:r>
      <w:r w:rsidR="00D20F9F">
        <w:t xml:space="preserve">or student orgs in the future - </w:t>
      </w:r>
      <w:r>
        <w:t>stay tuned</w:t>
      </w:r>
    </w:p>
    <w:p w:rsidR="0035159A" w:rsidRDefault="0035159A" w:rsidP="0035159A">
      <w:pPr>
        <w:pStyle w:val="ListParagraph"/>
        <w:numPr>
          <w:ilvl w:val="0"/>
          <w:numId w:val="2"/>
        </w:numPr>
      </w:pPr>
      <w:r>
        <w:t>Sponsorships</w:t>
      </w:r>
    </w:p>
    <w:p w:rsidR="002D54B7" w:rsidRDefault="001942D5" w:rsidP="003C3FFE">
      <w:pPr>
        <w:pStyle w:val="ListParagraph"/>
        <w:numPr>
          <w:ilvl w:val="1"/>
          <w:numId w:val="2"/>
        </w:numPr>
      </w:pPr>
      <w:r>
        <w:rPr>
          <w:rStyle w:val="Hyperlink"/>
          <w:color w:val="auto"/>
          <w:u w:val="none"/>
        </w:rPr>
        <w:t xml:space="preserve">All solicitations (corporate and individual) </w:t>
      </w:r>
      <w:r w:rsidR="003C3FFE">
        <w:rPr>
          <w:rStyle w:val="Hyperlink"/>
          <w:color w:val="auto"/>
          <w:u w:val="none"/>
        </w:rPr>
        <w:t xml:space="preserve">require prior approval from the office of Corporate &amp; Foundation Relations to eliminate direct </w:t>
      </w:r>
      <w:r w:rsidR="003C3FFE">
        <w:t>competition</w:t>
      </w:r>
      <w:r w:rsidR="002D54B7">
        <w:t xml:space="preserve"> with OU fundraising</w:t>
      </w:r>
    </w:p>
    <w:p w:rsidR="002D54B7" w:rsidRDefault="002D54B7" w:rsidP="002D54B7">
      <w:pPr>
        <w:pStyle w:val="ListParagraph"/>
        <w:numPr>
          <w:ilvl w:val="1"/>
          <w:numId w:val="2"/>
        </w:numPr>
      </w:pPr>
      <w:r>
        <w:t>If you’ve heard of</w:t>
      </w:r>
      <w:r w:rsidR="00E35B6E">
        <w:t xml:space="preserve"> them, then most likely we have, </w:t>
      </w:r>
      <w:r>
        <w:t>too</w:t>
      </w:r>
    </w:p>
    <w:p w:rsidR="0062669B" w:rsidRDefault="0062669B" w:rsidP="0062669B">
      <w:pPr>
        <w:pStyle w:val="ListParagraph"/>
        <w:numPr>
          <w:ilvl w:val="1"/>
          <w:numId w:val="2"/>
        </w:numPr>
      </w:pPr>
      <w:r>
        <w:t>Publicly traded companies (Chrysler, Lear, IBM, etc</w:t>
      </w:r>
      <w:r w:rsidR="00420E6E">
        <w:t>.</w:t>
      </w:r>
      <w:r>
        <w:t xml:space="preserve">) </w:t>
      </w:r>
      <w:r w:rsidR="003D2B86">
        <w:t>must</w:t>
      </w:r>
      <w:r>
        <w:t xml:space="preserve"> also be cleared through same channels</w:t>
      </w:r>
    </w:p>
    <w:p w:rsidR="00E9444C" w:rsidRDefault="00E9444C" w:rsidP="0062669B">
      <w:pPr>
        <w:pStyle w:val="ListParagraph"/>
        <w:numPr>
          <w:ilvl w:val="1"/>
          <w:numId w:val="2"/>
        </w:numPr>
      </w:pPr>
      <w:r>
        <w:t>Process:</w:t>
      </w:r>
    </w:p>
    <w:p w:rsidR="00E9444C" w:rsidRDefault="00E9444C" w:rsidP="00E9444C">
      <w:pPr>
        <w:pStyle w:val="ListParagraph"/>
        <w:numPr>
          <w:ilvl w:val="2"/>
          <w:numId w:val="2"/>
        </w:numPr>
      </w:pPr>
      <w:r>
        <w:t>Complete the Sponsorship Levels Template, Sponsorship Letter Template, Thank You Letter Template, Sponsorship Worksheet and Prospect Worksheet.</w:t>
      </w:r>
    </w:p>
    <w:p w:rsidR="005D46D6" w:rsidRPr="00FB4898" w:rsidRDefault="005D46D6" w:rsidP="005D46D6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lastRenderedPageBreak/>
        <w:t xml:space="preserve">STUDENT ORGANIZATIONS: Forward completed package to Jean Ann Miller, </w:t>
      </w:r>
      <w:hyperlink r:id="rId10" w:history="1">
        <w:r w:rsidRPr="00733A29">
          <w:rPr>
            <w:rStyle w:val="Hyperlink"/>
            <w:color w:val="0000FF"/>
          </w:rPr>
          <w:t>jam@oakland.edu</w:t>
        </w:r>
      </w:hyperlink>
      <w:r>
        <w:rPr>
          <w:rStyle w:val="Hyperlink"/>
          <w:color w:val="000000" w:themeColor="text1"/>
          <w:u w:val="none"/>
        </w:rPr>
        <w:t>,</w:t>
      </w:r>
      <w:r w:rsidRPr="00FB4898">
        <w:rPr>
          <w:rStyle w:val="Hyperlink"/>
          <w:color w:val="000000" w:themeColor="text1"/>
          <w:u w:val="none"/>
        </w:rPr>
        <w:t xml:space="preserve">  </w:t>
      </w:r>
      <w:r>
        <w:rPr>
          <w:rStyle w:val="Hyperlink"/>
          <w:color w:val="000000" w:themeColor="text1"/>
          <w:u w:val="none"/>
        </w:rPr>
        <w:t>who will review and forward to Annual Giving and Corporate and Foundation Relations</w:t>
      </w:r>
    </w:p>
    <w:p w:rsidR="005D46D6" w:rsidRPr="00FB4898" w:rsidRDefault="005D46D6" w:rsidP="005D46D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FB4898">
        <w:rPr>
          <w:color w:val="000000" w:themeColor="text1"/>
        </w:rPr>
        <w:t xml:space="preserve">CLUB SPORTS: Forward completed package to </w:t>
      </w:r>
      <w:r>
        <w:t xml:space="preserve">Gabby </w:t>
      </w:r>
      <w:proofErr w:type="spellStart"/>
      <w:r>
        <w:t>Sokol</w:t>
      </w:r>
      <w:proofErr w:type="spellEnd"/>
      <w:r>
        <w:t xml:space="preserve">, </w:t>
      </w:r>
      <w:hyperlink r:id="rId11" w:history="1">
        <w:r w:rsidRPr="00733A29">
          <w:rPr>
            <w:rStyle w:val="Hyperlink"/>
            <w:color w:val="0000FF"/>
          </w:rPr>
          <w:t>gesokol@oakland.edu</w:t>
        </w:r>
      </w:hyperlink>
      <w:r w:rsidRPr="00FB4898">
        <w:rPr>
          <w:color w:val="000000" w:themeColor="text1"/>
        </w:rPr>
        <w:t xml:space="preserve">,  who will review and forward to Annual Giving </w:t>
      </w:r>
      <w:r>
        <w:rPr>
          <w:color w:val="000000" w:themeColor="text1"/>
        </w:rPr>
        <w:t>and Corporate and Foundation Relations</w:t>
      </w:r>
    </w:p>
    <w:p w:rsidR="005D46D6" w:rsidRPr="00FB4898" w:rsidRDefault="005D46D6" w:rsidP="005D46D6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5D46D6">
        <w:rPr>
          <w:color w:val="000000" w:themeColor="text1"/>
        </w:rPr>
        <w:t xml:space="preserve">UNIVERSITY DEPARTMENTS OR PROGRAMS: </w:t>
      </w:r>
      <w:r>
        <w:t xml:space="preserve">Forward completed package to Kelly Brault, </w:t>
      </w:r>
      <w:hyperlink r:id="rId12" w:history="1">
        <w:r w:rsidRPr="005A73DE">
          <w:rPr>
            <w:rStyle w:val="Hyperlink"/>
          </w:rPr>
          <w:t>brault@oakland.edu</w:t>
        </w:r>
      </w:hyperlink>
      <w:r>
        <w:rPr>
          <w:rStyle w:val="Hyperlink"/>
          <w:color w:val="000000" w:themeColor="text1"/>
          <w:u w:val="none"/>
        </w:rPr>
        <w:t>,</w:t>
      </w:r>
      <w:r w:rsidRPr="00FB4898">
        <w:rPr>
          <w:rStyle w:val="Hyperlink"/>
          <w:color w:val="000000" w:themeColor="text1"/>
          <w:u w:val="none"/>
        </w:rPr>
        <w:t xml:space="preserve">  </w:t>
      </w:r>
      <w:r>
        <w:rPr>
          <w:rStyle w:val="Hyperlink"/>
          <w:color w:val="000000" w:themeColor="text1"/>
          <w:u w:val="none"/>
        </w:rPr>
        <w:t>who will review and forward to Corporate and Foundation Relations</w:t>
      </w:r>
    </w:p>
    <w:p w:rsidR="00E9444C" w:rsidRDefault="00E9444C" w:rsidP="00E9444C">
      <w:pPr>
        <w:pStyle w:val="ListParagraph"/>
        <w:numPr>
          <w:ilvl w:val="2"/>
          <w:numId w:val="2"/>
        </w:numPr>
      </w:pPr>
      <w:bookmarkStart w:id="0" w:name="_GoBack"/>
      <w:bookmarkEnd w:id="0"/>
      <w:r>
        <w:t>Corporate and Foundation Relations and Annual Giving will review, offer suggestions, approve or deny package</w:t>
      </w:r>
    </w:p>
    <w:p w:rsidR="00E9444C" w:rsidRPr="00E9444C" w:rsidRDefault="00E9444C" w:rsidP="00E9444C">
      <w:pPr>
        <w:pStyle w:val="ListParagraph"/>
        <w:numPr>
          <w:ilvl w:val="2"/>
          <w:numId w:val="2"/>
        </w:numPr>
      </w:pPr>
      <w:r>
        <w:rPr>
          <w:b/>
        </w:rPr>
        <w:t>ALLOW TWO WEEKS FOR APPROVAL PROCESS</w:t>
      </w:r>
    </w:p>
    <w:p w:rsidR="00E9444C" w:rsidRDefault="00A8187B" w:rsidP="00E9444C">
      <w:pPr>
        <w:pStyle w:val="ListParagraph"/>
        <w:numPr>
          <w:ilvl w:val="2"/>
          <w:numId w:val="2"/>
        </w:numPr>
      </w:pPr>
      <w:r w:rsidRPr="00A8187B">
        <w:t xml:space="preserve">Once you have received approval, you </w:t>
      </w:r>
      <w:r w:rsidR="003C3FFE">
        <w:t>may</w:t>
      </w:r>
      <w:r w:rsidRPr="00A8187B">
        <w:t xml:space="preserve"> solicit th</w:t>
      </w:r>
      <w:r w:rsidR="001942D5">
        <w:t>e approved prospective sponsors and donors</w:t>
      </w:r>
    </w:p>
    <w:p w:rsidR="00A8187B" w:rsidRDefault="00A8187B" w:rsidP="00E9444C">
      <w:pPr>
        <w:pStyle w:val="ListParagraph"/>
        <w:numPr>
          <w:ilvl w:val="2"/>
          <w:numId w:val="2"/>
        </w:numPr>
      </w:pPr>
      <w:r>
        <w:t>Make sure gifts go through Gift Accounting</w:t>
      </w:r>
    </w:p>
    <w:p w:rsidR="00A8187B" w:rsidRDefault="00A8187B" w:rsidP="00E9444C">
      <w:pPr>
        <w:pStyle w:val="ListParagraph"/>
        <w:numPr>
          <w:ilvl w:val="2"/>
          <w:numId w:val="2"/>
        </w:numPr>
      </w:pPr>
      <w:r>
        <w:t>Gift Accounting will send a tax receipt thank you letter</w:t>
      </w:r>
    </w:p>
    <w:p w:rsidR="00A8187B" w:rsidRPr="00A8187B" w:rsidRDefault="003C3FFE" w:rsidP="00E9444C">
      <w:pPr>
        <w:pStyle w:val="ListParagraph"/>
        <w:numPr>
          <w:ilvl w:val="2"/>
          <w:numId w:val="2"/>
        </w:numPr>
      </w:pPr>
      <w:r>
        <w:t>Departments and Student Organizations</w:t>
      </w:r>
      <w:r w:rsidR="00A8187B">
        <w:t xml:space="preserve"> should also send a personalized thank you letter.</w:t>
      </w:r>
    </w:p>
    <w:p w:rsidR="00A233B7" w:rsidRPr="00E0382E" w:rsidRDefault="00A233B7">
      <w:pPr>
        <w:rPr>
          <w:b/>
          <w:u w:val="single"/>
        </w:rPr>
      </w:pPr>
      <w:r w:rsidRPr="00E0382E">
        <w:rPr>
          <w:b/>
          <w:u w:val="single"/>
        </w:rPr>
        <w:t xml:space="preserve">Marketing </w:t>
      </w:r>
      <w:r w:rsidR="00C575D0">
        <w:rPr>
          <w:b/>
          <w:u w:val="single"/>
        </w:rPr>
        <w:t>G</w:t>
      </w:r>
      <w:r w:rsidR="00420E6E" w:rsidRPr="00E0382E">
        <w:rPr>
          <w:b/>
          <w:u w:val="single"/>
        </w:rPr>
        <w:t>uidelines</w:t>
      </w:r>
    </w:p>
    <w:p w:rsidR="00C575D0" w:rsidRDefault="00C575D0" w:rsidP="00A233B7">
      <w:pPr>
        <w:pStyle w:val="ListParagraph"/>
        <w:numPr>
          <w:ilvl w:val="0"/>
          <w:numId w:val="1"/>
        </w:numPr>
      </w:pPr>
      <w:r>
        <w:t xml:space="preserve">Must follow </w:t>
      </w:r>
      <w:r w:rsidR="00CE6916">
        <w:t xml:space="preserve">University </w:t>
      </w:r>
      <w:r>
        <w:t>Communications and Marketing</w:t>
      </w:r>
      <w:r w:rsidR="00CE6916">
        <w:t xml:space="preserve"> (C&amp;M)</w:t>
      </w:r>
      <w:r>
        <w:t xml:space="preserve"> guidelines</w:t>
      </w:r>
    </w:p>
    <w:p w:rsidR="00DF334A" w:rsidRPr="006E78BD" w:rsidRDefault="006F0A17" w:rsidP="00522C6F">
      <w:pPr>
        <w:pStyle w:val="ListParagraph"/>
        <w:numPr>
          <w:ilvl w:val="1"/>
          <w:numId w:val="1"/>
        </w:numPr>
      </w:pPr>
      <w:r>
        <w:t>OU logo</w:t>
      </w:r>
      <w:r w:rsidR="00522C6F">
        <w:t xml:space="preserve"> guidelines:</w:t>
      </w:r>
      <w:r w:rsidR="00522C6F" w:rsidRPr="006E78BD">
        <w:t xml:space="preserve"> </w:t>
      </w:r>
      <w:r w:rsidR="00F2348A" w:rsidRPr="006E78BD">
        <w:t xml:space="preserve"> </w:t>
      </w:r>
      <w:hyperlink r:id="rId13" w:tgtFrame="_blank" w:history="1">
        <w:r w:rsidR="006E78BD">
          <w:rPr>
            <w:rFonts w:cs="Arial"/>
            <w:bCs/>
            <w:color w:val="0000FF"/>
            <w:u w:val="single"/>
          </w:rPr>
          <w:t>Oakland Logo Link</w:t>
        </w:r>
      </w:hyperlink>
    </w:p>
    <w:p w:rsidR="00E47006" w:rsidRDefault="00DF334A" w:rsidP="00522C6F">
      <w:pPr>
        <w:pStyle w:val="ListParagraph"/>
        <w:numPr>
          <w:ilvl w:val="1"/>
          <w:numId w:val="1"/>
        </w:numPr>
      </w:pPr>
      <w:r>
        <w:t>Trademarked</w:t>
      </w:r>
      <w:r w:rsidR="00522C6F">
        <w:t xml:space="preserve"> - organizations are “borrowing” logo which is owned by OU</w:t>
      </w:r>
    </w:p>
    <w:p w:rsidR="00DF334A" w:rsidRDefault="00DF334A" w:rsidP="00DF334A">
      <w:pPr>
        <w:pStyle w:val="ListParagraph"/>
        <w:numPr>
          <w:ilvl w:val="2"/>
          <w:numId w:val="1"/>
        </w:numPr>
      </w:pPr>
      <w:r>
        <w:t>May be used in electronic or print media</w:t>
      </w:r>
    </w:p>
    <w:p w:rsidR="00DF334A" w:rsidRDefault="00522C6F" w:rsidP="00E47006">
      <w:pPr>
        <w:pStyle w:val="ListParagraph"/>
        <w:numPr>
          <w:ilvl w:val="1"/>
          <w:numId w:val="1"/>
        </w:numPr>
      </w:pPr>
      <w:r>
        <w:t>What not to do – alter logo, etc (examples on C&amp;M site)</w:t>
      </w:r>
    </w:p>
    <w:p w:rsidR="00E47006" w:rsidRPr="00C575D0" w:rsidRDefault="00F110AF" w:rsidP="00E47006">
      <w:pPr>
        <w:rPr>
          <w:b/>
          <w:u w:val="single"/>
        </w:rPr>
      </w:pPr>
      <w:r w:rsidRPr="00C575D0">
        <w:rPr>
          <w:b/>
          <w:u w:val="single"/>
        </w:rPr>
        <w:t>On-campus Philanthropy Project I</w:t>
      </w:r>
      <w:r w:rsidR="00E47006" w:rsidRPr="00C575D0">
        <w:rPr>
          <w:b/>
          <w:u w:val="single"/>
        </w:rPr>
        <w:t>deas</w:t>
      </w:r>
    </w:p>
    <w:p w:rsidR="00E47006" w:rsidRDefault="00E47006" w:rsidP="00E47006">
      <w:pPr>
        <w:pStyle w:val="ListParagraph"/>
        <w:numPr>
          <w:ilvl w:val="0"/>
          <w:numId w:val="1"/>
        </w:numPr>
      </w:pPr>
      <w:r>
        <w:t>OUCARES</w:t>
      </w:r>
      <w:r w:rsidR="000924EB">
        <w:t xml:space="preserve"> </w:t>
      </w:r>
    </w:p>
    <w:p w:rsidR="0062669B" w:rsidRDefault="00F110AF" w:rsidP="00E47006">
      <w:pPr>
        <w:pStyle w:val="ListParagraph"/>
        <w:numPr>
          <w:ilvl w:val="0"/>
          <w:numId w:val="1"/>
        </w:numPr>
      </w:pPr>
      <w:r>
        <w:t>Counseling C</w:t>
      </w:r>
      <w:r w:rsidR="0062669B">
        <w:t>enter</w:t>
      </w:r>
      <w:r w:rsidR="000924EB">
        <w:t xml:space="preserve"> </w:t>
      </w:r>
    </w:p>
    <w:p w:rsidR="000924EB" w:rsidRDefault="000924EB" w:rsidP="00E47006">
      <w:pPr>
        <w:pStyle w:val="ListParagraph"/>
        <w:numPr>
          <w:ilvl w:val="0"/>
          <w:numId w:val="1"/>
        </w:numPr>
      </w:pPr>
      <w:r>
        <w:t xml:space="preserve">OU Veteran’s Affairs </w:t>
      </w:r>
    </w:p>
    <w:p w:rsidR="000924EB" w:rsidRDefault="000924EB" w:rsidP="00E47006">
      <w:pPr>
        <w:pStyle w:val="ListParagraph"/>
        <w:numPr>
          <w:ilvl w:val="0"/>
          <w:numId w:val="1"/>
        </w:numPr>
      </w:pPr>
      <w:r>
        <w:t xml:space="preserve">Meadow Brook Hall </w:t>
      </w:r>
    </w:p>
    <w:p w:rsidR="000924EB" w:rsidRDefault="000924EB" w:rsidP="000924EB">
      <w:pPr>
        <w:pStyle w:val="ListParagraph"/>
        <w:numPr>
          <w:ilvl w:val="0"/>
          <w:numId w:val="1"/>
        </w:numPr>
      </w:pPr>
      <w:r>
        <w:t xml:space="preserve">Keeper of the Dream </w:t>
      </w:r>
    </w:p>
    <w:p w:rsidR="000924EB" w:rsidRDefault="000924EB" w:rsidP="000924EB">
      <w:pPr>
        <w:pStyle w:val="ListParagraph"/>
        <w:numPr>
          <w:ilvl w:val="0"/>
          <w:numId w:val="1"/>
        </w:numPr>
      </w:pPr>
      <w:r>
        <w:t xml:space="preserve">Disability Support Services at OU </w:t>
      </w:r>
    </w:p>
    <w:p w:rsidR="000924EB" w:rsidRDefault="000924EB" w:rsidP="000924EB">
      <w:pPr>
        <w:pStyle w:val="ListParagraph"/>
        <w:numPr>
          <w:ilvl w:val="0"/>
          <w:numId w:val="1"/>
        </w:numPr>
      </w:pPr>
      <w:r>
        <w:t>Lowry Early Childhood Center</w:t>
      </w:r>
    </w:p>
    <w:p w:rsidR="000924EB" w:rsidRDefault="000924EB" w:rsidP="000924EB">
      <w:pPr>
        <w:pStyle w:val="ListParagraph"/>
        <w:numPr>
          <w:ilvl w:val="0"/>
          <w:numId w:val="1"/>
        </w:numPr>
      </w:pPr>
      <w:r>
        <w:t>Alternative Spring Break</w:t>
      </w:r>
    </w:p>
    <w:p w:rsidR="000924EB" w:rsidRDefault="000924EB" w:rsidP="000924EB">
      <w:pPr>
        <w:pStyle w:val="ListParagraph"/>
        <w:numPr>
          <w:ilvl w:val="0"/>
          <w:numId w:val="1"/>
        </w:numPr>
      </w:pPr>
      <w:r>
        <w:t>Many more – hundreds of funds searchable by key word</w:t>
      </w:r>
    </w:p>
    <w:p w:rsidR="00E47006" w:rsidRPr="00E0382E" w:rsidRDefault="00C575D0" w:rsidP="00E47006">
      <w:pPr>
        <w:rPr>
          <w:b/>
          <w:u w:val="single"/>
        </w:rPr>
      </w:pPr>
      <w:r>
        <w:rPr>
          <w:b/>
          <w:u w:val="single"/>
        </w:rPr>
        <w:t>Best P</w:t>
      </w:r>
      <w:r w:rsidR="00E47006" w:rsidRPr="00E0382E">
        <w:rPr>
          <w:b/>
          <w:u w:val="single"/>
        </w:rPr>
        <w:t>ractices</w:t>
      </w:r>
      <w:r w:rsidR="002966CF" w:rsidRPr="00E0382E">
        <w:rPr>
          <w:b/>
          <w:u w:val="single"/>
        </w:rPr>
        <w:t xml:space="preserve"> </w:t>
      </w:r>
    </w:p>
    <w:p w:rsidR="002966CF" w:rsidRDefault="002966CF" w:rsidP="003C7919">
      <w:pPr>
        <w:pStyle w:val="ListParagraph"/>
        <w:numPr>
          <w:ilvl w:val="0"/>
          <w:numId w:val="1"/>
        </w:numPr>
      </w:pPr>
      <w:r>
        <w:t xml:space="preserve">Good stewardship </w:t>
      </w:r>
      <w:r w:rsidR="003C7919">
        <w:t>- a</w:t>
      </w:r>
      <w:r w:rsidR="000F695A">
        <w:t>lways thank</w:t>
      </w:r>
      <w:r>
        <w:t xml:space="preserve"> donors</w:t>
      </w:r>
      <w:r w:rsidR="0010556A">
        <w:t>, sponsors and speakers</w:t>
      </w:r>
    </w:p>
    <w:p w:rsidR="0010556A" w:rsidRDefault="002F5977" w:rsidP="002966CF">
      <w:pPr>
        <w:pStyle w:val="ListParagraph"/>
        <w:numPr>
          <w:ilvl w:val="1"/>
          <w:numId w:val="1"/>
        </w:numPr>
      </w:pPr>
      <w:r>
        <w:t>Any note of thanks, especially hand-w</w:t>
      </w:r>
      <w:r w:rsidR="0010556A">
        <w:t>ritten notes</w:t>
      </w:r>
    </w:p>
    <w:p w:rsidR="002966CF" w:rsidRDefault="002966CF" w:rsidP="002966CF">
      <w:pPr>
        <w:pStyle w:val="ListParagraph"/>
        <w:numPr>
          <w:ilvl w:val="1"/>
          <w:numId w:val="1"/>
        </w:numPr>
      </w:pPr>
      <w:r>
        <w:t xml:space="preserve">No matter the size of the </w:t>
      </w:r>
      <w:r w:rsidR="00F110AF">
        <w:t>contribution</w:t>
      </w:r>
    </w:p>
    <w:p w:rsidR="000F695A" w:rsidRDefault="000F695A" w:rsidP="000F695A">
      <w:pPr>
        <w:pStyle w:val="ListParagraph"/>
        <w:numPr>
          <w:ilvl w:val="1"/>
          <w:numId w:val="1"/>
        </w:numPr>
      </w:pPr>
      <w:r>
        <w:t>Supporters</w:t>
      </w:r>
      <w:r w:rsidR="002F5977">
        <w:t xml:space="preserve"> who</w:t>
      </w:r>
      <w:r w:rsidR="004D6B08">
        <w:t xml:space="preserve"> feel appreciated </w:t>
      </w:r>
      <w:r w:rsidR="002F5977">
        <w:t xml:space="preserve">are more likely to help in the future </w:t>
      </w:r>
    </w:p>
    <w:p w:rsidR="0035789E" w:rsidRDefault="009C334E" w:rsidP="00E47006">
      <w:pPr>
        <w:pStyle w:val="ListParagraph"/>
        <w:numPr>
          <w:ilvl w:val="0"/>
          <w:numId w:val="1"/>
        </w:numPr>
      </w:pPr>
      <w:r>
        <w:t>Record-keeping is key</w:t>
      </w:r>
    </w:p>
    <w:p w:rsidR="009C334E" w:rsidRDefault="009C334E" w:rsidP="009C334E">
      <w:pPr>
        <w:pStyle w:val="ListParagraph"/>
        <w:numPr>
          <w:ilvl w:val="1"/>
          <w:numId w:val="1"/>
        </w:numPr>
      </w:pPr>
      <w:r>
        <w:t>Donors</w:t>
      </w:r>
      <w:r w:rsidR="002F5977">
        <w:t xml:space="preserve"> – names, contact info, gift amounts, etc</w:t>
      </w:r>
    </w:p>
    <w:p w:rsidR="0010556A" w:rsidRDefault="0010556A" w:rsidP="009C334E">
      <w:pPr>
        <w:pStyle w:val="ListParagraph"/>
        <w:numPr>
          <w:ilvl w:val="1"/>
          <w:numId w:val="1"/>
        </w:numPr>
      </w:pPr>
      <w:r>
        <w:t>Fundraising events</w:t>
      </w:r>
      <w:r w:rsidR="002F5977">
        <w:t xml:space="preserve"> – details of amount raised, logistics, etc</w:t>
      </w:r>
    </w:p>
    <w:p w:rsidR="009C334E" w:rsidRPr="0035789E" w:rsidRDefault="008360B8" w:rsidP="009C334E">
      <w:pPr>
        <w:pStyle w:val="ListParagraph"/>
        <w:numPr>
          <w:ilvl w:val="1"/>
          <w:numId w:val="1"/>
        </w:numPr>
      </w:pPr>
      <w:r>
        <w:t>Past m</w:t>
      </w:r>
      <w:r w:rsidR="009C334E">
        <w:t xml:space="preserve">embers of </w:t>
      </w:r>
      <w:r>
        <w:t>your organization</w:t>
      </w:r>
      <w:r w:rsidR="002F5977">
        <w:t xml:space="preserve"> – names, contact info</w:t>
      </w:r>
    </w:p>
    <w:p w:rsidR="002966CF" w:rsidRDefault="003C7919" w:rsidP="009C334E">
      <w:pPr>
        <w:pStyle w:val="ListParagraph"/>
        <w:numPr>
          <w:ilvl w:val="0"/>
          <w:numId w:val="1"/>
        </w:numPr>
      </w:pPr>
      <w:r>
        <w:t>Evaluate</w:t>
      </w:r>
      <w:r w:rsidR="0010556A">
        <w:t xml:space="preserve"> your f</w:t>
      </w:r>
      <w:r w:rsidR="002966CF">
        <w:t>und</w:t>
      </w:r>
      <w:r w:rsidR="0010556A">
        <w:t>raising e</w:t>
      </w:r>
      <w:r w:rsidR="002966CF">
        <w:t xml:space="preserve">fforts </w:t>
      </w:r>
    </w:p>
    <w:p w:rsidR="003459FD" w:rsidRDefault="002966CF" w:rsidP="002966CF">
      <w:pPr>
        <w:pStyle w:val="ListParagraph"/>
        <w:numPr>
          <w:ilvl w:val="1"/>
          <w:numId w:val="1"/>
        </w:numPr>
      </w:pPr>
      <w:r>
        <w:t>Create a report</w:t>
      </w:r>
      <w:r w:rsidR="003459FD">
        <w:t xml:space="preserve"> following your event</w:t>
      </w:r>
      <w:r>
        <w:t xml:space="preserve"> </w:t>
      </w:r>
    </w:p>
    <w:p w:rsidR="003459FD" w:rsidRDefault="003459FD" w:rsidP="003459FD">
      <w:pPr>
        <w:pStyle w:val="ListParagraph"/>
        <w:numPr>
          <w:ilvl w:val="2"/>
          <w:numId w:val="1"/>
        </w:numPr>
      </w:pPr>
      <w:r>
        <w:t>S</w:t>
      </w:r>
      <w:r w:rsidR="002966CF">
        <w:t>ucces</w:t>
      </w:r>
      <w:r>
        <w:t xml:space="preserve">ses </w:t>
      </w:r>
    </w:p>
    <w:p w:rsidR="00E47006" w:rsidRDefault="003459FD" w:rsidP="003459FD">
      <w:pPr>
        <w:pStyle w:val="ListParagraph"/>
        <w:numPr>
          <w:ilvl w:val="2"/>
          <w:numId w:val="1"/>
        </w:numPr>
      </w:pPr>
      <w:r>
        <w:t>F</w:t>
      </w:r>
      <w:r w:rsidR="002966CF">
        <w:t>ailures</w:t>
      </w:r>
    </w:p>
    <w:p w:rsidR="002966CF" w:rsidRDefault="002966CF" w:rsidP="002966CF">
      <w:pPr>
        <w:pStyle w:val="ListParagraph"/>
        <w:numPr>
          <w:ilvl w:val="1"/>
          <w:numId w:val="1"/>
        </w:numPr>
      </w:pPr>
      <w:r>
        <w:t>Helpful to future leadership of the organization</w:t>
      </w:r>
    </w:p>
    <w:p w:rsidR="000F695A" w:rsidRDefault="000F695A" w:rsidP="002966CF">
      <w:pPr>
        <w:pStyle w:val="ListParagraph"/>
        <w:numPr>
          <w:ilvl w:val="1"/>
          <w:numId w:val="1"/>
        </w:numPr>
      </w:pPr>
      <w:r>
        <w:t>Don’t reinvent the wheel</w:t>
      </w:r>
    </w:p>
    <w:p w:rsidR="002A7DC3" w:rsidRPr="00F87447" w:rsidRDefault="002A7DC3" w:rsidP="002A7DC3">
      <w:pPr>
        <w:rPr>
          <w:b/>
          <w:u w:val="single"/>
        </w:rPr>
      </w:pPr>
      <w:r w:rsidRPr="00F87447">
        <w:rPr>
          <w:b/>
          <w:u w:val="single"/>
        </w:rPr>
        <w:t xml:space="preserve">Keys to a Successful Student Organization Fundraiser </w:t>
      </w:r>
    </w:p>
    <w:p w:rsidR="002A7DC3" w:rsidRDefault="00375C3C" w:rsidP="002A7DC3">
      <w:pPr>
        <w:pStyle w:val="ListParagraph"/>
        <w:numPr>
          <w:ilvl w:val="0"/>
          <w:numId w:val="4"/>
        </w:numPr>
      </w:pPr>
      <w:r>
        <w:t>Determine</w:t>
      </w:r>
      <w:r w:rsidR="002A7DC3">
        <w:t xml:space="preserve"> audience</w:t>
      </w:r>
      <w:r>
        <w:t xml:space="preserve"> – broad or targeted</w:t>
      </w:r>
    </w:p>
    <w:p w:rsidR="002A7DC3" w:rsidRDefault="002A7DC3" w:rsidP="002A7DC3">
      <w:pPr>
        <w:pStyle w:val="ListParagraph"/>
        <w:numPr>
          <w:ilvl w:val="0"/>
          <w:numId w:val="4"/>
        </w:numPr>
      </w:pPr>
      <w:r>
        <w:t>Perform a needed service or meet a need</w:t>
      </w:r>
    </w:p>
    <w:p w:rsidR="002A7DC3" w:rsidRDefault="002A7DC3" w:rsidP="002A7DC3">
      <w:pPr>
        <w:pStyle w:val="ListParagraph"/>
        <w:numPr>
          <w:ilvl w:val="0"/>
          <w:numId w:val="4"/>
        </w:numPr>
      </w:pPr>
      <w:r>
        <w:t>Be well-publicized using various media</w:t>
      </w:r>
    </w:p>
    <w:p w:rsidR="002A7DC3" w:rsidRDefault="002A7DC3" w:rsidP="002A7DC3">
      <w:pPr>
        <w:pStyle w:val="ListParagraph"/>
        <w:numPr>
          <w:ilvl w:val="0"/>
          <w:numId w:val="4"/>
        </w:numPr>
      </w:pPr>
      <w:r>
        <w:t>Bring the organization and the community together</w:t>
      </w:r>
    </w:p>
    <w:p w:rsidR="002A7DC3" w:rsidRDefault="002A7DC3" w:rsidP="002A7DC3">
      <w:pPr>
        <w:pStyle w:val="ListParagraph"/>
        <w:numPr>
          <w:ilvl w:val="0"/>
          <w:numId w:val="4"/>
        </w:numPr>
      </w:pPr>
      <w:r>
        <w:t>Capitalize on the talents of your organization</w:t>
      </w:r>
    </w:p>
    <w:p w:rsidR="002A7DC3" w:rsidRPr="00F87447" w:rsidRDefault="002A7DC3" w:rsidP="002A7DC3">
      <w:pPr>
        <w:rPr>
          <w:b/>
          <w:u w:val="single"/>
        </w:rPr>
      </w:pPr>
      <w:r w:rsidRPr="00F87447">
        <w:rPr>
          <w:b/>
          <w:u w:val="single"/>
        </w:rPr>
        <w:t>Fundraising Checklist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>Brainstorm ideas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 xml:space="preserve">Determine </w:t>
      </w:r>
      <w:r w:rsidR="003C3FFE">
        <w:t>who is YOUR</w:t>
      </w:r>
      <w:r>
        <w:t xml:space="preserve"> audience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 xml:space="preserve">Set </w:t>
      </w:r>
      <w:r w:rsidR="003C3FFE">
        <w:t xml:space="preserve">fundraising </w:t>
      </w:r>
      <w:r>
        <w:t>goals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 xml:space="preserve">List </w:t>
      </w:r>
      <w:r w:rsidR="003C3FFE">
        <w:t xml:space="preserve">required </w:t>
      </w:r>
      <w:r>
        <w:t>resources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 xml:space="preserve">Determine </w:t>
      </w:r>
      <w:r w:rsidR="003C3FFE">
        <w:t xml:space="preserve">the </w:t>
      </w:r>
      <w:r>
        <w:t>type of fundraising</w:t>
      </w:r>
      <w:r w:rsidR="003C3FFE">
        <w:t xml:space="preserve"> you will pursue</w:t>
      </w:r>
      <w:r>
        <w:t xml:space="preserve"> (event, crowdfund, etc.)</w:t>
      </w:r>
    </w:p>
    <w:p w:rsidR="002A7DC3" w:rsidRDefault="002A7DC3" w:rsidP="002A7DC3">
      <w:pPr>
        <w:pStyle w:val="ListParagraph"/>
        <w:numPr>
          <w:ilvl w:val="0"/>
          <w:numId w:val="9"/>
        </w:numPr>
      </w:pPr>
      <w:r>
        <w:t xml:space="preserve">Consider </w:t>
      </w:r>
      <w:r w:rsidR="003C3FFE">
        <w:t xml:space="preserve">the </w:t>
      </w:r>
      <w:r>
        <w:t xml:space="preserve">timing of fundraising (seasonal, weather, </w:t>
      </w:r>
      <w:r w:rsidR="003C3FFE">
        <w:t xml:space="preserve">competing </w:t>
      </w:r>
      <w:r>
        <w:t>activities</w:t>
      </w:r>
      <w:r w:rsidR="003C3FFE">
        <w:t xml:space="preserve"> or similar events</w:t>
      </w:r>
      <w:r>
        <w:t>)</w:t>
      </w:r>
    </w:p>
    <w:p w:rsidR="00E34F9B" w:rsidRDefault="00E34F9B" w:rsidP="002A7DC3">
      <w:pPr>
        <w:pStyle w:val="ListParagraph"/>
        <w:numPr>
          <w:ilvl w:val="0"/>
          <w:numId w:val="9"/>
        </w:numPr>
      </w:pPr>
      <w:r>
        <w:t xml:space="preserve">Set a timeline for </w:t>
      </w:r>
      <w:r w:rsidR="003C3FFE">
        <w:t xml:space="preserve">your </w:t>
      </w:r>
      <w:r>
        <w:t>campaign</w:t>
      </w:r>
    </w:p>
    <w:p w:rsidR="003C3FFE" w:rsidRDefault="002A7DC3" w:rsidP="00E9444C">
      <w:pPr>
        <w:pStyle w:val="ListParagraph"/>
        <w:numPr>
          <w:ilvl w:val="0"/>
          <w:numId w:val="9"/>
        </w:numPr>
      </w:pPr>
      <w:r>
        <w:t>Develop creative marketing campaign</w:t>
      </w:r>
    </w:p>
    <w:p w:rsidR="003C3FFE" w:rsidRPr="003C3FFE" w:rsidRDefault="003C3FFE" w:rsidP="003C3FFE">
      <w:pPr>
        <w:rPr>
          <w:b/>
        </w:rPr>
      </w:pPr>
      <w:r w:rsidRPr="003C3FFE">
        <w:rPr>
          <w:b/>
        </w:rPr>
        <w:t xml:space="preserve">RULES TO FOLLOW </w:t>
      </w:r>
    </w:p>
    <w:p w:rsidR="00E9444C" w:rsidRDefault="003C3FFE" w:rsidP="003C3FFE">
      <w:pPr>
        <w:pStyle w:val="ListParagraph"/>
        <w:numPr>
          <w:ilvl w:val="0"/>
          <w:numId w:val="10"/>
        </w:numPr>
      </w:pPr>
      <w:r>
        <w:t>All requests m</w:t>
      </w:r>
      <w:r w:rsidR="00E9444C">
        <w:t>ust comply with IRS regulations</w:t>
      </w:r>
    </w:p>
    <w:p w:rsidR="00E9444C" w:rsidRDefault="003C3FFE" w:rsidP="00E9444C">
      <w:pPr>
        <w:pStyle w:val="ListParagraph"/>
        <w:numPr>
          <w:ilvl w:val="0"/>
          <w:numId w:val="2"/>
        </w:numPr>
      </w:pPr>
      <w:r>
        <w:t>Must adhere to OU</w:t>
      </w:r>
      <w:r w:rsidR="00E9444C">
        <w:t xml:space="preserve"> policies</w:t>
      </w:r>
    </w:p>
    <w:p w:rsidR="00E9444C" w:rsidRDefault="00E9444C" w:rsidP="00E9444C">
      <w:pPr>
        <w:pStyle w:val="ListParagraph"/>
        <w:numPr>
          <w:ilvl w:val="0"/>
          <w:numId w:val="2"/>
        </w:numPr>
      </w:pPr>
      <w:r>
        <w:t>Must follow student organization policies (for example, to ensure there is no personal benefit, there must be a secondary sign-off on the account)</w:t>
      </w:r>
    </w:p>
    <w:p w:rsidR="00E9444C" w:rsidRDefault="003C3FFE" w:rsidP="00E9444C">
      <w:pPr>
        <w:pStyle w:val="ListParagraph"/>
        <w:numPr>
          <w:ilvl w:val="0"/>
          <w:numId w:val="2"/>
        </w:numPr>
      </w:pPr>
      <w:r>
        <w:t>U</w:t>
      </w:r>
      <w:r w:rsidR="00E9444C">
        <w:t>se of university resources</w:t>
      </w:r>
      <w:r>
        <w:t xml:space="preserve"> is strictly</w:t>
      </w:r>
      <w:r w:rsidR="00E9444C">
        <w:t xml:space="preserve"> prohibited 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>Faculty advisors and students</w:t>
      </w:r>
    </w:p>
    <w:p w:rsidR="00E9444C" w:rsidRDefault="00E9444C" w:rsidP="00E9444C">
      <w:pPr>
        <w:pStyle w:val="ListParagraph"/>
        <w:numPr>
          <w:ilvl w:val="2"/>
          <w:numId w:val="2"/>
        </w:numPr>
      </w:pPr>
      <w:r>
        <w:t>OU email system cannot be used as a means for advertising or soliciting</w:t>
      </w:r>
    </w:p>
    <w:p w:rsidR="00E9444C" w:rsidRDefault="00E9444C" w:rsidP="00E9444C">
      <w:pPr>
        <w:pStyle w:val="ListParagraph"/>
        <w:numPr>
          <w:ilvl w:val="2"/>
          <w:numId w:val="2"/>
        </w:numPr>
      </w:pPr>
      <w:r>
        <w:t xml:space="preserve">Position at OU may not be used to further the cause </w:t>
      </w:r>
    </w:p>
    <w:p w:rsidR="00E9444C" w:rsidRDefault="00E9444C" w:rsidP="00E9444C">
      <w:pPr>
        <w:pStyle w:val="ListParagraph"/>
        <w:numPr>
          <w:ilvl w:val="2"/>
          <w:numId w:val="2"/>
        </w:numPr>
      </w:pPr>
      <w:r>
        <w:t>No preferred OU website placement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 xml:space="preserve">OU will only promote fundraisers in which the university is the beneficiary </w:t>
      </w:r>
    </w:p>
    <w:p w:rsidR="00E9444C" w:rsidRDefault="003C3FFE" w:rsidP="00E9444C">
      <w:pPr>
        <w:pStyle w:val="ListParagraph"/>
        <w:numPr>
          <w:ilvl w:val="2"/>
          <w:numId w:val="2"/>
        </w:numPr>
      </w:pPr>
      <w:r>
        <w:t>There are m</w:t>
      </w:r>
      <w:r w:rsidR="00E9444C">
        <w:t>any worthwhile causes to support within OU – if your organization wants to support a cause, there may be an existing one at OU (see below for examples)</w:t>
      </w:r>
    </w:p>
    <w:p w:rsidR="00E9444C" w:rsidRPr="003C3FFE" w:rsidRDefault="00E9444C" w:rsidP="00E9444C">
      <w:pPr>
        <w:rPr>
          <w:b/>
        </w:rPr>
      </w:pPr>
      <w:r w:rsidRPr="003C3FFE">
        <w:rPr>
          <w:b/>
        </w:rPr>
        <w:t xml:space="preserve">Tax receipts </w:t>
      </w:r>
    </w:p>
    <w:p w:rsidR="00E9444C" w:rsidRDefault="00E9444C" w:rsidP="00E9444C">
      <w:pPr>
        <w:pStyle w:val="ListParagraph"/>
        <w:numPr>
          <w:ilvl w:val="0"/>
          <w:numId w:val="2"/>
        </w:numPr>
      </w:pPr>
      <w:r>
        <w:t>Gifts made directly to student organizations cannot  receive tax receipts - this must clearly be stated to donors</w:t>
      </w:r>
    </w:p>
    <w:p w:rsidR="00E9444C" w:rsidRDefault="00E9444C" w:rsidP="00E9444C">
      <w:pPr>
        <w:pStyle w:val="ListParagraph"/>
        <w:numPr>
          <w:ilvl w:val="0"/>
          <w:numId w:val="2"/>
        </w:numPr>
      </w:pPr>
      <w:r>
        <w:t>Gifts made directly to OU and designated for an organization will be issued tax receipts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 xml:space="preserve">Gifts must be used for the donor’s intended purpose 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>You can rest easy knowing that if someone says a gift goes to this org, then we can only spend it this way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>Audit = checks and balances</w:t>
      </w:r>
    </w:p>
    <w:p w:rsidR="00E9444C" w:rsidRDefault="00E9444C" w:rsidP="00E9444C">
      <w:pPr>
        <w:pStyle w:val="ListParagraph"/>
        <w:numPr>
          <w:ilvl w:val="1"/>
          <w:numId w:val="2"/>
        </w:numPr>
      </w:pPr>
      <w:r>
        <w:t>Need to go through OU’s Development Office (checks written to OU, online at Oakland.edu/giving</w:t>
      </w:r>
    </w:p>
    <w:p w:rsidR="00733A29" w:rsidRPr="00733A29" w:rsidRDefault="005D46D6" w:rsidP="00733A29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4" w:history="1">
        <w:r w:rsidR="006E78BD">
          <w:rPr>
            <w:rStyle w:val="Hyperlink"/>
          </w:rPr>
          <w:t>Donor Forms and Resources Link</w:t>
        </w:r>
      </w:hyperlink>
      <w:r w:rsidR="00733A29">
        <w:rPr>
          <w:rStyle w:val="Hyperlink"/>
        </w:rPr>
        <w:t xml:space="preserve">  </w:t>
      </w:r>
    </w:p>
    <w:p w:rsidR="00E47006" w:rsidRPr="00C575D0" w:rsidRDefault="00E47006" w:rsidP="00E47006">
      <w:pPr>
        <w:rPr>
          <w:b/>
          <w:u w:val="single"/>
        </w:rPr>
      </w:pPr>
      <w:r w:rsidRPr="00C575D0">
        <w:rPr>
          <w:b/>
          <w:u w:val="single"/>
        </w:rPr>
        <w:t>Resources</w:t>
      </w:r>
    </w:p>
    <w:p w:rsidR="00085262" w:rsidRDefault="00E47006" w:rsidP="00E47006">
      <w:pPr>
        <w:pStyle w:val="ListParagraph"/>
        <w:numPr>
          <w:ilvl w:val="0"/>
          <w:numId w:val="1"/>
        </w:numPr>
      </w:pPr>
      <w:r>
        <w:t>Annu</w:t>
      </w:r>
      <w:r w:rsidR="0008479E">
        <w:t>al G</w:t>
      </w:r>
      <w:r>
        <w:t>iving can help adv</w:t>
      </w:r>
      <w:r w:rsidR="00085262">
        <w:t xml:space="preserve">ise on your fundraising plans </w:t>
      </w:r>
    </w:p>
    <w:p w:rsidR="00E47006" w:rsidRDefault="00085262" w:rsidP="00085262">
      <w:pPr>
        <w:pStyle w:val="ListParagraph"/>
        <w:numPr>
          <w:ilvl w:val="1"/>
          <w:numId w:val="1"/>
        </w:numPr>
      </w:pPr>
      <w:r>
        <w:t>A</w:t>
      </w:r>
      <w:r w:rsidR="00E47006">
        <w:t>llow plenty of time</w:t>
      </w:r>
    </w:p>
    <w:p w:rsidR="00085262" w:rsidRDefault="009F5D5F" w:rsidP="00085262">
      <w:pPr>
        <w:pStyle w:val="ListParagraph"/>
        <w:numPr>
          <w:ilvl w:val="1"/>
          <w:numId w:val="1"/>
        </w:numPr>
      </w:pPr>
      <w:r>
        <w:t xml:space="preserve">Provide outline of </w:t>
      </w:r>
      <w:r w:rsidR="00375C3C">
        <w:t>fundraiser</w:t>
      </w:r>
    </w:p>
    <w:p w:rsidR="00E47006" w:rsidRDefault="00E47006" w:rsidP="00E47006">
      <w:pPr>
        <w:pStyle w:val="ListParagraph"/>
        <w:numPr>
          <w:ilvl w:val="0"/>
          <w:numId w:val="1"/>
        </w:numPr>
      </w:pPr>
      <w:r>
        <w:t>Contact:</w:t>
      </w:r>
      <w:r w:rsidR="005E522A">
        <w:t xml:space="preserve"> email</w:t>
      </w:r>
      <w:r>
        <w:t xml:space="preserve"> </w:t>
      </w:r>
      <w:hyperlink r:id="rId15" w:history="1">
        <w:r w:rsidR="005E522A" w:rsidRPr="005E522A">
          <w:rPr>
            <w:rStyle w:val="Hyperlink"/>
          </w:rPr>
          <w:t>giving@oakland.edu</w:t>
        </w:r>
      </w:hyperlink>
      <w:r w:rsidR="005E522A">
        <w:t xml:space="preserve"> </w:t>
      </w:r>
      <w:r w:rsidR="00A74E0D">
        <w:t>or (248)</w:t>
      </w:r>
      <w:r w:rsidR="00E34F9B">
        <w:t xml:space="preserve"> 370-4504</w:t>
      </w:r>
    </w:p>
    <w:p w:rsidR="0062669B" w:rsidRDefault="0062669B" w:rsidP="0062669B"/>
    <w:p w:rsidR="0062669B" w:rsidRPr="00E47006" w:rsidRDefault="0062669B" w:rsidP="00B756C4">
      <w:pPr>
        <w:pStyle w:val="ListParagraph"/>
      </w:pPr>
    </w:p>
    <w:sectPr w:rsidR="0062669B" w:rsidRPr="00E47006" w:rsidSect="003C3F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FEE"/>
    <w:multiLevelType w:val="hybridMultilevel"/>
    <w:tmpl w:val="03485064"/>
    <w:lvl w:ilvl="0" w:tplc="A2F07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994"/>
    <w:multiLevelType w:val="hybridMultilevel"/>
    <w:tmpl w:val="81D081AA"/>
    <w:lvl w:ilvl="0" w:tplc="BB4CD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70CC"/>
    <w:multiLevelType w:val="hybridMultilevel"/>
    <w:tmpl w:val="337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E8F"/>
    <w:multiLevelType w:val="multilevel"/>
    <w:tmpl w:val="BBF4F87C"/>
    <w:lvl w:ilvl="0">
      <w:numFmt w:val="bullet"/>
      <w:lvlText w:val="√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2CD3"/>
    <w:multiLevelType w:val="hybridMultilevel"/>
    <w:tmpl w:val="87A40472"/>
    <w:lvl w:ilvl="0" w:tplc="BB4CD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2AE"/>
    <w:multiLevelType w:val="hybridMultilevel"/>
    <w:tmpl w:val="B23C4BD8"/>
    <w:lvl w:ilvl="0" w:tplc="D834CB06">
      <w:numFmt w:val="bullet"/>
      <w:lvlText w:val="√"/>
      <w:lvlJc w:val="left"/>
      <w:pPr>
        <w:ind w:left="720" w:hanging="360"/>
      </w:pPr>
      <w:rPr>
        <w:rFonts w:ascii="Helvetica Neue Medium" w:eastAsiaTheme="minorHAnsi" w:hAnsi="Helvetica Neue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284"/>
    <w:multiLevelType w:val="hybridMultilevel"/>
    <w:tmpl w:val="A9166054"/>
    <w:lvl w:ilvl="0" w:tplc="C9AE9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94B"/>
    <w:multiLevelType w:val="multilevel"/>
    <w:tmpl w:val="87A4047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4D0B"/>
    <w:multiLevelType w:val="hybridMultilevel"/>
    <w:tmpl w:val="BBF4F87C"/>
    <w:lvl w:ilvl="0" w:tplc="E430B378">
      <w:numFmt w:val="bullet"/>
      <w:lvlText w:val="√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136E"/>
    <w:multiLevelType w:val="hybridMultilevel"/>
    <w:tmpl w:val="C218ACAC"/>
    <w:lvl w:ilvl="0" w:tplc="BB4CD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B7"/>
    <w:rsid w:val="00004F3E"/>
    <w:rsid w:val="00052122"/>
    <w:rsid w:val="000827F1"/>
    <w:rsid w:val="0008479E"/>
    <w:rsid w:val="00085262"/>
    <w:rsid w:val="000924EB"/>
    <w:rsid w:val="000A41AA"/>
    <w:rsid w:val="000D276F"/>
    <w:rsid w:val="000D6186"/>
    <w:rsid w:val="000F675B"/>
    <w:rsid w:val="000F695A"/>
    <w:rsid w:val="001053EC"/>
    <w:rsid w:val="0010556A"/>
    <w:rsid w:val="0014397A"/>
    <w:rsid w:val="001942D5"/>
    <w:rsid w:val="00225B36"/>
    <w:rsid w:val="00242289"/>
    <w:rsid w:val="00254659"/>
    <w:rsid w:val="00265C1B"/>
    <w:rsid w:val="002966CF"/>
    <w:rsid w:val="002A45E6"/>
    <w:rsid w:val="002A7DC3"/>
    <w:rsid w:val="002D54B7"/>
    <w:rsid w:val="002F57D5"/>
    <w:rsid w:val="002F5977"/>
    <w:rsid w:val="003036CB"/>
    <w:rsid w:val="0030720F"/>
    <w:rsid w:val="003204F2"/>
    <w:rsid w:val="003277C5"/>
    <w:rsid w:val="003438C3"/>
    <w:rsid w:val="003459FD"/>
    <w:rsid w:val="0035159A"/>
    <w:rsid w:val="00353A35"/>
    <w:rsid w:val="0035789E"/>
    <w:rsid w:val="00375C3C"/>
    <w:rsid w:val="003C3FFE"/>
    <w:rsid w:val="003C7919"/>
    <w:rsid w:val="003D2B86"/>
    <w:rsid w:val="00405511"/>
    <w:rsid w:val="00420E6E"/>
    <w:rsid w:val="00466512"/>
    <w:rsid w:val="004964B0"/>
    <w:rsid w:val="004C63CE"/>
    <w:rsid w:val="004D6B08"/>
    <w:rsid w:val="004F46DC"/>
    <w:rsid w:val="00522C6F"/>
    <w:rsid w:val="00524068"/>
    <w:rsid w:val="00567672"/>
    <w:rsid w:val="00580C8A"/>
    <w:rsid w:val="005D1BCF"/>
    <w:rsid w:val="005D46D6"/>
    <w:rsid w:val="005E522A"/>
    <w:rsid w:val="0062669B"/>
    <w:rsid w:val="00633EED"/>
    <w:rsid w:val="00650EED"/>
    <w:rsid w:val="00663E7E"/>
    <w:rsid w:val="00667002"/>
    <w:rsid w:val="00670B6F"/>
    <w:rsid w:val="00684397"/>
    <w:rsid w:val="006A24D0"/>
    <w:rsid w:val="006E78BD"/>
    <w:rsid w:val="006F0A17"/>
    <w:rsid w:val="007226EF"/>
    <w:rsid w:val="00733A29"/>
    <w:rsid w:val="00782610"/>
    <w:rsid w:val="0079464F"/>
    <w:rsid w:val="00797089"/>
    <w:rsid w:val="00797BFD"/>
    <w:rsid w:val="007D70FF"/>
    <w:rsid w:val="007E3D39"/>
    <w:rsid w:val="00820AB4"/>
    <w:rsid w:val="008360B8"/>
    <w:rsid w:val="00847E00"/>
    <w:rsid w:val="008659D1"/>
    <w:rsid w:val="008845AC"/>
    <w:rsid w:val="00887BAF"/>
    <w:rsid w:val="008A3B38"/>
    <w:rsid w:val="008C0FBA"/>
    <w:rsid w:val="008C59BA"/>
    <w:rsid w:val="008D07C8"/>
    <w:rsid w:val="008E62BC"/>
    <w:rsid w:val="00951C95"/>
    <w:rsid w:val="00972DA6"/>
    <w:rsid w:val="009A0E8D"/>
    <w:rsid w:val="009B23E3"/>
    <w:rsid w:val="009B388A"/>
    <w:rsid w:val="009C334E"/>
    <w:rsid w:val="009E1C9E"/>
    <w:rsid w:val="009F1DAD"/>
    <w:rsid w:val="009F5D5F"/>
    <w:rsid w:val="00A13EF8"/>
    <w:rsid w:val="00A15E7A"/>
    <w:rsid w:val="00A233B7"/>
    <w:rsid w:val="00A61DD5"/>
    <w:rsid w:val="00A74E0D"/>
    <w:rsid w:val="00A8187B"/>
    <w:rsid w:val="00A82F16"/>
    <w:rsid w:val="00AE3A2B"/>
    <w:rsid w:val="00AF2859"/>
    <w:rsid w:val="00AF454F"/>
    <w:rsid w:val="00B54634"/>
    <w:rsid w:val="00B658B5"/>
    <w:rsid w:val="00B756C4"/>
    <w:rsid w:val="00B8629C"/>
    <w:rsid w:val="00BA6961"/>
    <w:rsid w:val="00BD1C17"/>
    <w:rsid w:val="00BD5B53"/>
    <w:rsid w:val="00BE52AF"/>
    <w:rsid w:val="00C06354"/>
    <w:rsid w:val="00C16CDA"/>
    <w:rsid w:val="00C16D1B"/>
    <w:rsid w:val="00C2457C"/>
    <w:rsid w:val="00C24A31"/>
    <w:rsid w:val="00C27124"/>
    <w:rsid w:val="00C575D0"/>
    <w:rsid w:val="00C7232B"/>
    <w:rsid w:val="00C747DF"/>
    <w:rsid w:val="00C83313"/>
    <w:rsid w:val="00CE63A0"/>
    <w:rsid w:val="00CE6916"/>
    <w:rsid w:val="00CF160D"/>
    <w:rsid w:val="00D0412E"/>
    <w:rsid w:val="00D05CB8"/>
    <w:rsid w:val="00D20F9F"/>
    <w:rsid w:val="00D321EA"/>
    <w:rsid w:val="00D32BD3"/>
    <w:rsid w:val="00D50808"/>
    <w:rsid w:val="00D611B8"/>
    <w:rsid w:val="00D613DF"/>
    <w:rsid w:val="00D80053"/>
    <w:rsid w:val="00D96423"/>
    <w:rsid w:val="00DB295E"/>
    <w:rsid w:val="00DF06C5"/>
    <w:rsid w:val="00DF334A"/>
    <w:rsid w:val="00E0382E"/>
    <w:rsid w:val="00E31734"/>
    <w:rsid w:val="00E34F9B"/>
    <w:rsid w:val="00E35B6E"/>
    <w:rsid w:val="00E47006"/>
    <w:rsid w:val="00E858F4"/>
    <w:rsid w:val="00E9444C"/>
    <w:rsid w:val="00EA1DD4"/>
    <w:rsid w:val="00EA588D"/>
    <w:rsid w:val="00EB5F05"/>
    <w:rsid w:val="00EB6603"/>
    <w:rsid w:val="00F02AB8"/>
    <w:rsid w:val="00F110AF"/>
    <w:rsid w:val="00F210F2"/>
    <w:rsid w:val="00F2348A"/>
    <w:rsid w:val="00F87447"/>
    <w:rsid w:val="00FB3A0D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A9398"/>
  <w15:docId w15:val="{61747110-063A-4901-B523-74E4E9D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6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cg/0,4547,7-111-34702---,00.html" TargetMode="External"/><Relationship Id="rId13" Type="http://schemas.openxmlformats.org/officeDocument/2006/relationships/hyperlink" Target="https://www.oakland.edu/ucm/licensing-and-brand-guidelines/logo-and-colo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ult@oakland.edu" TargetMode="External"/><Relationship Id="rId12" Type="http://schemas.openxmlformats.org/officeDocument/2006/relationships/hyperlink" Target="mailto:brault@oaklan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sokol@oakland.edu" TargetMode="External"/><Relationship Id="rId11" Type="http://schemas.openxmlformats.org/officeDocument/2006/relationships/hyperlink" Target="mailto:gesokol@oakland.edu" TargetMode="External"/><Relationship Id="rId5" Type="http://schemas.openxmlformats.org/officeDocument/2006/relationships/hyperlink" Target="mailto:jam@oakland.edu" TargetMode="External"/><Relationship Id="rId15" Type="http://schemas.openxmlformats.org/officeDocument/2006/relationships/hyperlink" Target="mailto:giving@oakland.edu" TargetMode="External"/><Relationship Id="rId10" Type="http://schemas.openxmlformats.org/officeDocument/2006/relationships/hyperlink" Target="mailto:jam@oak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BSL-CG-1655_1370_7.pdf" TargetMode="External"/><Relationship Id="rId14" Type="http://schemas.openxmlformats.org/officeDocument/2006/relationships/hyperlink" Target="http://www.isupportou.com/s/1001/04-giving/index.aspx?sid=1001&amp;gid=4&amp;pgid=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N. Brault</dc:creator>
  <cp:lastModifiedBy>Dayna N. Neef</cp:lastModifiedBy>
  <cp:revision>8</cp:revision>
  <cp:lastPrinted>2016-09-27T20:17:00Z</cp:lastPrinted>
  <dcterms:created xsi:type="dcterms:W3CDTF">2016-11-28T18:46:00Z</dcterms:created>
  <dcterms:modified xsi:type="dcterms:W3CDTF">2018-03-02T20:07:00Z</dcterms:modified>
</cp:coreProperties>
</file>